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Název: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Machiavelli 2024</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Anotace: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t xml:space="preserve">Věděli jste, že Machiavelli v roce 2024 vydal světoznámý bestseller Dlouhá vláda, který obratem naše vydavatelství Obcankari nechalo přeložit do češtiny? Problém je, že se části textu někam ztratily. Vašim žákům tak vznikla lákavá příležitost přivýdělku. Ti, kteří chybějící text nejlépe doplní, dostanou lukrativní zakázku na překlad další Machiavelliho knihy, která vyjde v roce 2025. Prý se bude jmenovat Tyran. Netflix už podle ní natočil dokument.  Více informací níž.</w:t>
      </w: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Klíčová slova:</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Machiavelli, filozofie, politika, politická filosofie, Vladař</w:t>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Doporučený věk:</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16+</w:t>
      </w: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Délka:</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45-120 minut</w:t>
      </w: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Pomůcky:</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Pracovní listy 1 a 2, možnost sdílet a společně pracovat na pracovním listu tři, účty Netflix a možnost si ve skupinách pustit dokument</w:t>
      </w: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Postup:</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Učíte politologii nebo dějiny filosofie. Dostanete se k Niccolo Machiavellimu. Co teď? </w:t>
      </w:r>
    </w:p>
    <w:p w:rsidR="00000000" w:rsidDel="00000000" w:rsidP="00000000" w:rsidRDefault="00000000" w:rsidRPr="00000000" w14:paraId="0000001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Nasdílejte pracovní list 1. Na druhé straně je kapitola 18, tu si přečtěte a odpovězte na otázky. Dozvíme se, že panovník má jednat nečestně. Že je v pořádku jednat podle přírodních zákonů, kde jde lidská morálka stranou. Vítězí silnější, případně lstivější. Pokud okolnosti určí, že je lepší lstivý úskok než lví síla, poslechneme. Bez výčitek svědomí, protože lidé sami jsou nečestní a ne vždy dodržují své slovo. Jsou navíc naivní, takže když se jim to nějakou mazanou lží vysvětlí, nechají se uchlácholit. Však jde stejně o výsledek, jak se k němu dojde, to je vedlejší. Hlavně začínající vladař musí v zájmu udržení moci dbát na respekt poddaných. Pokud si jej vybuduje strachem, tím lépe. Udržet si moc, to je hlavní! </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Toto byly zhruba odpovědi na otázky k textu.</w:t>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Teď víte, kdo byl Machiavelli zač. Renesančním vědcům se podařilo po smrti tělo Machiavelliho zakonzervovat, těm dnešním oživit. Machiavelli se rychle ve 21. století zorientoval a přepsal své původní dílo Vladař českému publiku do knihy Dlouhá vláda. Nyní vychází, jen se ztratily nějaké části. Machiavelli slibuje, že komu se podaří nejlépe v jeho duchu kapitoly dopsat (pracovní list 2), získá lukrativní zakázku na překlad jeho další knihy Tyran. </w:t>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Poznámka: soutěžní příspěvky jsou bez nároku na honorář, autorská práva vlastní Machiavelli s.r.o.</w:t>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Vychází Tyran! Finalisté si mohou části díla pro překlad rozdělit podle jednotlivých kapitol. Machiavelli s.r.o. neposkytuje tištěnou podobu textu. Text uměleckých kvalit bude zpracován z dokumentu Netflixu Jak se stát tyranem. </w:t>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Překladatelé pracují se sdíleným pracovním listem 3 s názvem Machiavelli Tyran 2025, kde si jednotlivé kapitoly rozdělí v tabulce (na konci). </w:t>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Výplata honoráře proběhne do šesti měsíců od vykonání díla po posouzení kvalit textu týmem společnosti Machiavelli s.r.o.</w:t>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2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Jaké byly cíle lekce? </w:t>
      </w:r>
    </w:p>
    <w:p w:rsidR="00000000" w:rsidDel="00000000" w:rsidP="00000000" w:rsidRDefault="00000000" w:rsidRPr="00000000" w14:paraId="0000002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tl w:val="0"/>
        </w:rPr>
        <w:t xml:space="preserve">Vědět, že Machiavelli se nevyslovuje s “č” je určitě plnohodnotným cílem:)</w:t>
      </w:r>
    </w:p>
    <w:p w:rsidR="00000000" w:rsidDel="00000000" w:rsidP="00000000" w:rsidRDefault="00000000" w:rsidRPr="00000000" w14:paraId="0000002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tl w:val="0"/>
        </w:rPr>
        <w:t xml:space="preserve">Pokud si žáci osvojí pojmy jako pragmatismus a machiavelismus, ničemu to neuškodí.</w:t>
      </w:r>
    </w:p>
    <w:p w:rsidR="00000000" w:rsidDel="00000000" w:rsidP="00000000" w:rsidRDefault="00000000" w:rsidRPr="00000000" w14:paraId="0000002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tl w:val="0"/>
        </w:rPr>
        <w:t xml:space="preserve">Zapracovali lehce na své čtenářské gramotnosti odpovídáním na otázky k textu? Snad.</w:t>
      </w:r>
    </w:p>
    <w:p w:rsidR="00000000" w:rsidDel="00000000" w:rsidP="00000000" w:rsidRDefault="00000000" w:rsidRPr="00000000" w14:paraId="0000002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tl w:val="0"/>
        </w:rPr>
        <w:t xml:space="preserve">Při tvorbě vlastních textů možná rozvíjeli své kognitivní funkce, ale nejdůležitější cíl byl ten, že si uvědomili, kdo je vladařem dneška, že jím je vláda, a  že si připomněli, v jakém je vztahu k poslanecké sněmovně.</w:t>
      </w:r>
    </w:p>
    <w:p w:rsidR="00000000" w:rsidDel="00000000" w:rsidP="00000000" w:rsidRDefault="00000000" w:rsidRPr="00000000" w14:paraId="0000002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u w:val="none"/>
        </w:rPr>
      </w:pPr>
      <w:r w:rsidDel="00000000" w:rsidR="00000000" w:rsidRPr="00000000">
        <w:rPr>
          <w:rtl w:val="0"/>
        </w:rPr>
        <w:t xml:space="preserve">Trocha spolupráce na sdíleném dokumentu se taky počítá.</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Odkazy a doporučení:</w:t>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Zdroje:</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chatGPT</w:t>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vaibe.ai</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další zdroje v pracovních listech</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Vypracoval/a: </w:t>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Irena Eibenová</w:t>
      </w:r>
      <w:r w:rsidDel="00000000" w:rsidR="00000000" w:rsidRPr="00000000">
        <w:rPr>
          <w:rtl w:val="0"/>
        </w:rPr>
      </w:r>
    </w:p>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headerReference r:id="rId7" w:type="default"/>
      <w:pgSz w:h="16840" w:w="11900" w:orient="portrait"/>
      <w:pgMar w:bottom="2325" w:top="2552" w:left="1417" w:right="1417" w:header="1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41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-899794</wp:posOffset>
          </wp:positionH>
          <wp:positionV relativeFrom="paragraph">
            <wp:posOffset>-9524</wp:posOffset>
          </wp:positionV>
          <wp:extent cx="7560000" cy="1069413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6941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RtIMXEsXeeD/nCeExnSxEtEng==">CgMxLjAyCGguZ2pkZ3hzOAByITFkVEZSODFsUTRyUERSU3BkeERqeERneFpubUNWalhvOA==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