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F5C79" w14:textId="77777777" w:rsidR="00356090" w:rsidRDefault="00356090" w:rsidP="00356090">
      <w:pPr>
        <w:pStyle w:val="Normlnweb"/>
        <w:spacing w:before="0" w:beforeAutospacing="0" w:after="0" w:afterAutospacing="0"/>
        <w:jc w:val="center"/>
      </w:pPr>
      <w:r>
        <w:rPr>
          <w:rFonts w:ascii="Garamond" w:hAnsi="Garamond"/>
          <w:b/>
          <w:bCs/>
          <w:smallCaps/>
          <w:color w:val="C00000"/>
          <w:sz w:val="40"/>
          <w:szCs w:val="40"/>
        </w:rPr>
        <w:t>ÚVOD DO ÚSTAVNÍHO PRÁVA</w:t>
      </w:r>
    </w:p>
    <w:p w14:paraId="7A9B6FB3" w14:textId="77777777" w:rsidR="00356090" w:rsidRDefault="00356090" w:rsidP="00356090">
      <w:pPr>
        <w:pStyle w:val="Normlnweb"/>
        <w:spacing w:before="0" w:beforeAutospacing="0" w:after="80" w:afterAutospacing="0"/>
        <w:jc w:val="both"/>
      </w:pPr>
      <w:r>
        <w:rPr>
          <w:rFonts w:ascii="Garamond" w:hAnsi="Garamond"/>
          <w:color w:val="000000"/>
          <w:sz w:val="28"/>
          <w:szCs w:val="28"/>
        </w:rPr>
        <w:t>Abstrakt</w:t>
      </w:r>
    </w:p>
    <w:p w14:paraId="3819112D" w14:textId="77777777" w:rsidR="00356090" w:rsidRDefault="00356090" w:rsidP="00356090">
      <w:pPr>
        <w:pStyle w:val="Normlnweb"/>
        <w:pBdr>
          <w:top w:val="single" w:sz="4" w:space="1" w:color="000000"/>
          <w:left w:val="single" w:sz="4" w:space="4" w:color="000000"/>
          <w:right w:val="single" w:sz="4" w:space="4" w:color="000000"/>
        </w:pBdr>
        <w:spacing w:before="0" w:beforeAutospacing="0" w:after="0" w:afterAutospacing="0"/>
        <w:ind w:left="360"/>
        <w:jc w:val="both"/>
      </w:pPr>
      <w:r>
        <w:rPr>
          <w:rFonts w:ascii="Garamond" w:hAnsi="Garamond"/>
          <w:color w:val="000000"/>
        </w:rPr>
        <w:t>Tato devadesátiminutová lekce je úvodem ke vzdělávání studentů v oblasti ústavního práva. </w:t>
      </w:r>
    </w:p>
    <w:p w14:paraId="34B4BB72" w14:textId="77777777" w:rsidR="00356090" w:rsidRDefault="00356090" w:rsidP="00356090">
      <w:pPr>
        <w:pStyle w:val="Normlnweb"/>
        <w:pBdr>
          <w:left w:val="single" w:sz="4" w:space="4" w:color="000000"/>
          <w:right w:val="single" w:sz="4" w:space="4" w:color="000000"/>
        </w:pBdr>
        <w:spacing w:before="0" w:beforeAutospacing="0" w:after="0" w:afterAutospacing="0"/>
        <w:ind w:left="360"/>
        <w:jc w:val="both"/>
      </w:pPr>
      <w:r>
        <w:rPr>
          <w:rFonts w:ascii="Garamond" w:hAnsi="Garamond"/>
          <w:color w:val="000000"/>
        </w:rPr>
        <w:t>V rámci této lekce je kladen důraz na identifikaci a porozumění hodnotám obsaženým v ústavních dokumentech. Studenti se učí, jaké základní hodnoty jsou zakotveny v Ústavě a Listině základních práv a svobod a proč jsou tyto hodnoty klíčové pro fungování demokratického právního státu. Studenti porozumí Ústavě jako základnímu právnímu předpisu a zaměří se na fungování dělby moci v České republice. </w:t>
      </w:r>
    </w:p>
    <w:p w14:paraId="1487E4ED" w14:textId="77777777" w:rsidR="00356090" w:rsidRDefault="00356090" w:rsidP="00356090">
      <w:pPr>
        <w:pStyle w:val="Normlnweb"/>
        <w:pBdr>
          <w:left w:val="single" w:sz="4" w:space="4" w:color="000000"/>
          <w:right w:val="single" w:sz="4" w:space="4" w:color="000000"/>
        </w:pBdr>
        <w:spacing w:before="0" w:beforeAutospacing="0" w:after="0" w:afterAutospacing="0"/>
        <w:ind w:left="360"/>
        <w:jc w:val="both"/>
      </w:pPr>
      <w:r>
        <w:rPr>
          <w:rFonts w:ascii="Garamond" w:hAnsi="Garamond"/>
          <w:color w:val="000000"/>
        </w:rPr>
        <w:t>Lekce využívá skupinové práce, poznávání obsahu na základě obrázků, sdílení řešení pomocí řeky, nákres diagramu.</w:t>
      </w:r>
    </w:p>
    <w:p w14:paraId="3C6609C7" w14:textId="77777777" w:rsidR="00356090" w:rsidRDefault="00356090" w:rsidP="00356090">
      <w:pPr>
        <w:pStyle w:val="Normlnweb"/>
        <w:pBdr>
          <w:left w:val="single" w:sz="4" w:space="4" w:color="000000"/>
          <w:bottom w:val="single" w:sz="4" w:space="1" w:color="000000"/>
          <w:right w:val="single" w:sz="4" w:space="4" w:color="000000"/>
        </w:pBdr>
        <w:spacing w:before="0" w:beforeAutospacing="0" w:after="80" w:afterAutospacing="0"/>
        <w:ind w:left="360"/>
        <w:jc w:val="both"/>
      </w:pPr>
      <w:r>
        <w:rPr>
          <w:rFonts w:ascii="Garamond" w:hAnsi="Garamond"/>
          <w:color w:val="000000"/>
        </w:rPr>
        <w:t>Lekce se skládá ze tří na sebe navazujících aktivit.</w:t>
      </w:r>
    </w:p>
    <w:p w14:paraId="3191DB2E" w14:textId="77777777" w:rsidR="00356090" w:rsidRDefault="00356090" w:rsidP="00356090">
      <w:pPr>
        <w:pStyle w:val="Normlnweb"/>
        <w:pBdr>
          <w:top w:val="single" w:sz="4" w:space="1" w:color="000000"/>
          <w:left w:val="single" w:sz="4" w:space="4" w:color="000000"/>
          <w:bottom w:val="single" w:sz="4" w:space="1" w:color="000000"/>
          <w:right w:val="single" w:sz="4" w:space="4" w:color="000000"/>
        </w:pBdr>
        <w:spacing w:before="0" w:beforeAutospacing="0" w:after="80" w:afterAutospacing="0"/>
        <w:ind w:left="426"/>
      </w:pPr>
      <w:r>
        <w:rPr>
          <w:rFonts w:ascii="Garamond" w:hAnsi="Garamond"/>
          <w:b/>
          <w:bCs/>
          <w:i/>
          <w:iCs/>
          <w:color w:val="000000"/>
        </w:rPr>
        <w:t>Pro studenty středních škol, 120 min.</w:t>
      </w:r>
    </w:p>
    <w:p w14:paraId="43923CEA" w14:textId="77777777" w:rsidR="00356090" w:rsidRDefault="00356090" w:rsidP="00356090">
      <w:pPr>
        <w:pStyle w:val="Normlnweb"/>
        <w:spacing w:before="240" w:beforeAutospacing="0" w:after="80" w:afterAutospacing="0"/>
        <w:jc w:val="both"/>
      </w:pPr>
      <w:r>
        <w:rPr>
          <w:rFonts w:ascii="Garamond" w:hAnsi="Garamond"/>
          <w:color w:val="000000"/>
          <w:sz w:val="28"/>
          <w:szCs w:val="28"/>
        </w:rPr>
        <w:t>Cíle</w:t>
      </w:r>
    </w:p>
    <w:p w14:paraId="5C37C89A" w14:textId="77777777" w:rsidR="00356090" w:rsidRDefault="00356090" w:rsidP="00356090">
      <w:pPr>
        <w:pStyle w:val="Normlnweb"/>
        <w:numPr>
          <w:ilvl w:val="0"/>
          <w:numId w:val="3"/>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budou schopni identifikovat důležité hodnoty obsažené v ústavních dokumentech, zejména v Ústavě a Listině základních práv a svobod České republiky.</w:t>
      </w:r>
    </w:p>
    <w:p w14:paraId="6317B5DA" w14:textId="77777777" w:rsidR="00356090" w:rsidRDefault="00356090" w:rsidP="00356090">
      <w:pPr>
        <w:pStyle w:val="Normlnweb"/>
        <w:numPr>
          <w:ilvl w:val="0"/>
          <w:numId w:val="3"/>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chápou význam těchto hodnot pro fungování demokratického právního státu.</w:t>
      </w:r>
    </w:p>
    <w:p w14:paraId="1FA85A58" w14:textId="77777777" w:rsidR="00356090" w:rsidRDefault="00356090" w:rsidP="00356090">
      <w:pPr>
        <w:pStyle w:val="Normlnweb"/>
        <w:numPr>
          <w:ilvl w:val="0"/>
          <w:numId w:val="3"/>
        </w:numPr>
        <w:spacing w:before="0" w:beforeAutospacing="0" w:after="0" w:afterAutospacing="0"/>
        <w:ind w:left="2203"/>
        <w:jc w:val="both"/>
        <w:textAlignment w:val="baseline"/>
        <w:rPr>
          <w:rFonts w:ascii="Garamond" w:hAnsi="Garamond"/>
          <w:color w:val="000000"/>
        </w:rPr>
      </w:pPr>
      <w:r>
        <w:rPr>
          <w:rFonts w:ascii="Garamond" w:hAnsi="Garamond"/>
          <w:color w:val="000000"/>
        </w:rPr>
        <w:t>Podnítit kritické myšlení studentů ohledně těchto hodnot a jejich zachování v budoucnosti.</w:t>
      </w:r>
    </w:p>
    <w:p w14:paraId="189E95E6" w14:textId="77777777" w:rsidR="00356090" w:rsidRDefault="00356090" w:rsidP="00356090">
      <w:pPr>
        <w:pStyle w:val="Normlnweb"/>
        <w:numPr>
          <w:ilvl w:val="0"/>
          <w:numId w:val="3"/>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si uvědomí, že právní stát je postaven na základních hodnotách, které chrání práva a svobody jednotlivců a zajišťují rovnost a spravedlnost.</w:t>
      </w:r>
    </w:p>
    <w:p w14:paraId="16E94750" w14:textId="77777777" w:rsidR="00356090" w:rsidRDefault="00356090" w:rsidP="00356090">
      <w:pPr>
        <w:pStyle w:val="Normlnweb"/>
        <w:numPr>
          <w:ilvl w:val="0"/>
          <w:numId w:val="3"/>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pochopí dělbu moci v rámci českého ústavního systému a význam brzd a protivah.</w:t>
      </w:r>
    </w:p>
    <w:p w14:paraId="0E6188BB" w14:textId="77777777" w:rsidR="00356090" w:rsidRDefault="00356090" w:rsidP="00356090">
      <w:pPr>
        <w:numPr>
          <w:ilvl w:val="0"/>
          <w:numId w:val="3"/>
        </w:numPr>
        <w:spacing w:before="100" w:beforeAutospacing="1" w:after="100" w:afterAutospacing="1"/>
        <w:ind w:left="2203"/>
        <w:textAlignment w:val="baseline"/>
        <w:rPr>
          <w:rFonts w:ascii="Garamond" w:hAnsi="Garamond"/>
          <w:color w:val="000000"/>
        </w:rPr>
      </w:pPr>
    </w:p>
    <w:p w14:paraId="4EC7180B" w14:textId="77777777" w:rsidR="00356090" w:rsidRDefault="00356090" w:rsidP="00356090">
      <w:pPr>
        <w:numPr>
          <w:ilvl w:val="0"/>
          <w:numId w:val="3"/>
        </w:numPr>
        <w:spacing w:before="100" w:beforeAutospacing="1" w:after="100" w:afterAutospacing="1"/>
        <w:ind w:left="2203"/>
        <w:textAlignment w:val="baseline"/>
        <w:rPr>
          <w:rFonts w:ascii="Garamond" w:hAnsi="Garamond"/>
          <w:color w:val="000000"/>
        </w:rPr>
      </w:pPr>
    </w:p>
    <w:p w14:paraId="46F23AFB" w14:textId="77777777" w:rsidR="00356090" w:rsidRDefault="00356090" w:rsidP="00356090">
      <w:pPr>
        <w:rPr>
          <w:rFonts w:ascii="Times New Roman" w:hAnsi="Times New Roman"/>
        </w:rPr>
      </w:pPr>
    </w:p>
    <w:p w14:paraId="55CD98FB" w14:textId="77777777" w:rsidR="00356090" w:rsidRDefault="00356090" w:rsidP="00356090">
      <w:pPr>
        <w:pStyle w:val="Normlnweb"/>
        <w:spacing w:before="0" w:beforeAutospacing="0" w:after="0" w:afterAutospacing="0"/>
        <w:ind w:left="360" w:hanging="360"/>
        <w:jc w:val="both"/>
      </w:pPr>
      <w:r>
        <w:rPr>
          <w:rFonts w:ascii="Garamond" w:hAnsi="Garamond"/>
          <w:color w:val="000000"/>
          <w:sz w:val="28"/>
          <w:szCs w:val="28"/>
        </w:rPr>
        <w:t>Příprava</w:t>
      </w:r>
    </w:p>
    <w:p w14:paraId="4B72C14E" w14:textId="77777777" w:rsidR="00356090" w:rsidRDefault="00356090" w:rsidP="00356090">
      <w:pPr>
        <w:pStyle w:val="Normlnweb"/>
        <w:numPr>
          <w:ilvl w:val="0"/>
          <w:numId w:val="4"/>
        </w:numPr>
        <w:spacing w:before="0" w:beforeAutospacing="0" w:after="0" w:afterAutospacing="0"/>
        <w:ind w:left="2203"/>
        <w:jc w:val="both"/>
        <w:textAlignment w:val="baseline"/>
        <w:rPr>
          <w:rFonts w:ascii="Garamond" w:hAnsi="Garamond"/>
          <w:color w:val="000000"/>
        </w:rPr>
      </w:pPr>
      <w:r>
        <w:rPr>
          <w:rFonts w:ascii="Garamond" w:hAnsi="Garamond"/>
          <w:color w:val="000000"/>
        </w:rPr>
        <w:t>Stáhnout si k promítání prezentaci pro Hodnoty obsažené v Ústavě a Listině (viz Přílohy)</w:t>
      </w:r>
    </w:p>
    <w:p w14:paraId="0C6EAB4D" w14:textId="77777777" w:rsidR="00356090" w:rsidRDefault="00356090" w:rsidP="00356090">
      <w:pPr>
        <w:pStyle w:val="Normlnweb"/>
        <w:numPr>
          <w:ilvl w:val="0"/>
          <w:numId w:val="4"/>
        </w:numPr>
        <w:spacing w:before="0" w:beforeAutospacing="0" w:after="0" w:afterAutospacing="0"/>
        <w:ind w:left="2203"/>
        <w:jc w:val="both"/>
        <w:textAlignment w:val="baseline"/>
        <w:rPr>
          <w:rFonts w:ascii="Garamond" w:hAnsi="Garamond"/>
          <w:color w:val="000000"/>
        </w:rPr>
      </w:pPr>
      <w:r>
        <w:rPr>
          <w:rFonts w:ascii="Garamond" w:hAnsi="Garamond"/>
          <w:color w:val="000000"/>
        </w:rPr>
        <w:t>Zajistit promítání</w:t>
      </w:r>
    </w:p>
    <w:p w14:paraId="0CAE53E9" w14:textId="77777777" w:rsidR="00356090" w:rsidRDefault="00356090" w:rsidP="00356090">
      <w:pPr>
        <w:pStyle w:val="Normlnweb"/>
        <w:numPr>
          <w:ilvl w:val="0"/>
          <w:numId w:val="4"/>
        </w:numPr>
        <w:spacing w:before="0" w:beforeAutospacing="0" w:after="0" w:afterAutospacing="0"/>
        <w:ind w:left="2203"/>
        <w:jc w:val="both"/>
        <w:textAlignment w:val="baseline"/>
        <w:rPr>
          <w:rFonts w:ascii="Garamond" w:hAnsi="Garamond"/>
          <w:color w:val="000000"/>
        </w:rPr>
      </w:pPr>
      <w:r>
        <w:rPr>
          <w:rFonts w:ascii="Garamond" w:hAnsi="Garamond"/>
          <w:color w:val="000000"/>
        </w:rPr>
        <w:t>Zajistit tabuli a fixy v učebně</w:t>
      </w:r>
    </w:p>
    <w:p w14:paraId="16D5C832" w14:textId="77777777" w:rsidR="00356090" w:rsidRDefault="00356090" w:rsidP="00356090">
      <w:pPr>
        <w:pStyle w:val="Normlnweb"/>
        <w:numPr>
          <w:ilvl w:val="0"/>
          <w:numId w:val="4"/>
        </w:numPr>
        <w:spacing w:before="0" w:beforeAutospacing="0" w:after="0" w:afterAutospacing="0"/>
        <w:ind w:left="2203"/>
        <w:jc w:val="both"/>
        <w:textAlignment w:val="baseline"/>
        <w:rPr>
          <w:rFonts w:ascii="Garamond" w:hAnsi="Garamond"/>
          <w:color w:val="000000"/>
        </w:rPr>
      </w:pPr>
      <w:r>
        <w:rPr>
          <w:rFonts w:ascii="Garamond" w:hAnsi="Garamond"/>
          <w:color w:val="000000"/>
        </w:rPr>
        <w:t>Vytisknout pro studenty Ústavu (viz Přílohy), případně zajistit Ústavy do kapsy</w:t>
      </w:r>
    </w:p>
    <w:p w14:paraId="226DE2A2" w14:textId="77777777" w:rsidR="00356090" w:rsidRDefault="00356090" w:rsidP="00356090">
      <w:pPr>
        <w:pStyle w:val="Normlnweb"/>
        <w:spacing w:before="240" w:beforeAutospacing="0" w:after="80" w:afterAutospacing="0"/>
        <w:jc w:val="both"/>
      </w:pPr>
      <w:r>
        <w:rPr>
          <w:rFonts w:ascii="Garamond" w:hAnsi="Garamond"/>
          <w:color w:val="000000"/>
          <w:sz w:val="28"/>
          <w:szCs w:val="28"/>
        </w:rPr>
        <w:t>Přílohy</w:t>
      </w:r>
    </w:p>
    <w:p w14:paraId="6C9C2ABA" w14:textId="77777777" w:rsidR="00356090" w:rsidRDefault="00356090" w:rsidP="00356090">
      <w:pPr>
        <w:pStyle w:val="Normlnweb"/>
        <w:numPr>
          <w:ilvl w:val="0"/>
          <w:numId w:val="5"/>
        </w:numPr>
        <w:spacing w:before="0" w:beforeAutospacing="0" w:after="0" w:afterAutospacing="0"/>
        <w:jc w:val="both"/>
        <w:textAlignment w:val="baseline"/>
        <w:rPr>
          <w:rFonts w:ascii="Garamond" w:hAnsi="Garamond"/>
          <w:color w:val="000000"/>
        </w:rPr>
      </w:pPr>
      <w:r>
        <w:rPr>
          <w:rFonts w:ascii="Garamond" w:hAnsi="Garamond"/>
          <w:color w:val="000000"/>
        </w:rPr>
        <w:t xml:space="preserve">Prezentace pro </w:t>
      </w:r>
      <w:r>
        <w:rPr>
          <w:rFonts w:ascii="Garamond" w:hAnsi="Garamond"/>
          <w:i/>
          <w:iCs/>
          <w:color w:val="000000"/>
        </w:rPr>
        <w:t>Hodnoty obsažené v Ústavě a Listině základních práv a svobod – obrázky</w:t>
      </w:r>
    </w:p>
    <w:p w14:paraId="3E202585" w14:textId="77777777" w:rsidR="00356090" w:rsidRDefault="00356090" w:rsidP="00356090">
      <w:pPr>
        <w:rPr>
          <w:rFonts w:ascii="Times New Roman" w:hAnsi="Times New Roman"/>
        </w:rPr>
      </w:pPr>
    </w:p>
    <w:p w14:paraId="724C3435" w14:textId="77777777" w:rsidR="00356090" w:rsidRDefault="00356090" w:rsidP="00356090">
      <w:pPr>
        <w:pStyle w:val="Normlnweb"/>
        <w:spacing w:before="240" w:beforeAutospacing="0" w:after="80" w:afterAutospacing="0"/>
        <w:jc w:val="both"/>
      </w:pPr>
      <w:r>
        <w:rPr>
          <w:rFonts w:ascii="Garamond" w:hAnsi="Garamond"/>
          <w:color w:val="000000"/>
          <w:sz w:val="28"/>
          <w:szCs w:val="28"/>
        </w:rPr>
        <w:t>Harmonogram</w:t>
      </w:r>
    </w:p>
    <w:p w14:paraId="707BCDBC" w14:textId="77777777" w:rsidR="00356090" w:rsidRDefault="00356090" w:rsidP="00356090">
      <w:pPr>
        <w:pStyle w:val="Normlnweb"/>
        <w:numPr>
          <w:ilvl w:val="0"/>
          <w:numId w:val="6"/>
        </w:numPr>
        <w:spacing w:before="0" w:beforeAutospacing="0" w:after="0" w:afterAutospacing="0"/>
        <w:jc w:val="both"/>
        <w:textAlignment w:val="baseline"/>
        <w:rPr>
          <w:rFonts w:ascii="Garamond" w:hAnsi="Garamond"/>
          <w:color w:val="000000"/>
        </w:rPr>
      </w:pPr>
      <w:r>
        <w:rPr>
          <w:rFonts w:ascii="Garamond" w:hAnsi="Garamond"/>
          <w:color w:val="000000"/>
        </w:rPr>
        <w:lastRenderedPageBreak/>
        <w:t>Úvod – 2 minuty</w:t>
      </w:r>
    </w:p>
    <w:p w14:paraId="5890A87F" w14:textId="77777777" w:rsidR="00356090" w:rsidRDefault="00356090" w:rsidP="00356090">
      <w:pPr>
        <w:pStyle w:val="Normlnweb"/>
        <w:numPr>
          <w:ilvl w:val="0"/>
          <w:numId w:val="6"/>
        </w:numPr>
        <w:spacing w:before="0" w:beforeAutospacing="0" w:after="0" w:afterAutospacing="0"/>
        <w:jc w:val="both"/>
        <w:textAlignment w:val="baseline"/>
        <w:rPr>
          <w:rFonts w:ascii="Garamond" w:hAnsi="Garamond"/>
          <w:color w:val="000000"/>
        </w:rPr>
      </w:pPr>
      <w:r>
        <w:rPr>
          <w:rFonts w:ascii="Garamond" w:hAnsi="Garamond"/>
          <w:color w:val="000000"/>
        </w:rPr>
        <w:t>Ústava jako společenská smlouva – Co by do ní přidal trosečník? – 30 minut</w:t>
      </w:r>
    </w:p>
    <w:p w14:paraId="409CEC13" w14:textId="77777777" w:rsidR="00356090" w:rsidRDefault="00356090" w:rsidP="00356090">
      <w:pPr>
        <w:pStyle w:val="Normlnweb"/>
        <w:numPr>
          <w:ilvl w:val="0"/>
          <w:numId w:val="6"/>
        </w:numPr>
        <w:spacing w:before="0" w:beforeAutospacing="0" w:after="0" w:afterAutospacing="0"/>
        <w:jc w:val="both"/>
        <w:textAlignment w:val="baseline"/>
        <w:rPr>
          <w:rFonts w:ascii="Garamond" w:hAnsi="Garamond"/>
          <w:color w:val="000000"/>
        </w:rPr>
      </w:pPr>
      <w:r>
        <w:rPr>
          <w:rFonts w:ascii="Garamond" w:hAnsi="Garamond"/>
          <w:color w:val="000000"/>
        </w:rPr>
        <w:t>Hodnoty obsažené v Ústavě a Listině základních práv a svobod – obrázky – 20 minut</w:t>
      </w:r>
    </w:p>
    <w:p w14:paraId="5F1969DF" w14:textId="77777777" w:rsidR="00356090" w:rsidRDefault="00356090" w:rsidP="00356090">
      <w:pPr>
        <w:pStyle w:val="Normlnweb"/>
        <w:numPr>
          <w:ilvl w:val="0"/>
          <w:numId w:val="6"/>
        </w:numPr>
        <w:spacing w:before="0" w:beforeAutospacing="0" w:after="0" w:afterAutospacing="0"/>
        <w:jc w:val="both"/>
        <w:textAlignment w:val="baseline"/>
        <w:rPr>
          <w:rFonts w:ascii="Garamond" w:hAnsi="Garamond"/>
          <w:color w:val="000000"/>
        </w:rPr>
      </w:pPr>
      <w:r>
        <w:rPr>
          <w:rFonts w:ascii="Garamond" w:hAnsi="Garamond"/>
          <w:color w:val="000000"/>
        </w:rPr>
        <w:t>Dělba moci – brzdy a protiváhy – jak fungují? – 45-55 minut</w:t>
      </w:r>
    </w:p>
    <w:p w14:paraId="6CFF6919" w14:textId="77777777" w:rsidR="00356090" w:rsidRDefault="00356090" w:rsidP="00356090">
      <w:pPr>
        <w:pStyle w:val="Normlnweb"/>
        <w:numPr>
          <w:ilvl w:val="0"/>
          <w:numId w:val="6"/>
        </w:numPr>
        <w:spacing w:before="0" w:beforeAutospacing="0" w:after="0" w:afterAutospacing="0"/>
        <w:jc w:val="both"/>
        <w:textAlignment w:val="baseline"/>
        <w:rPr>
          <w:rFonts w:ascii="Garamond" w:hAnsi="Garamond"/>
          <w:color w:val="000000"/>
        </w:rPr>
      </w:pPr>
      <w:r>
        <w:rPr>
          <w:rFonts w:ascii="Garamond" w:hAnsi="Garamond"/>
          <w:color w:val="000000"/>
        </w:rPr>
        <w:t>Závěr – 15 minut </w:t>
      </w:r>
    </w:p>
    <w:p w14:paraId="1D6FE32A" w14:textId="77777777" w:rsidR="00356090" w:rsidRDefault="00356090" w:rsidP="00356090">
      <w:pPr>
        <w:rPr>
          <w:rFonts w:ascii="Times New Roman" w:hAnsi="Times New Roman"/>
        </w:rPr>
      </w:pPr>
      <w:r>
        <w:br/>
      </w:r>
    </w:p>
    <w:p w14:paraId="686A7821" w14:textId="77777777" w:rsidR="00356090" w:rsidRDefault="00356090" w:rsidP="00356090">
      <w:pPr>
        <w:pStyle w:val="Normlnweb"/>
        <w:numPr>
          <w:ilvl w:val="0"/>
          <w:numId w:val="7"/>
        </w:numPr>
        <w:spacing w:before="240" w:beforeAutospacing="0" w:after="80" w:afterAutospacing="0"/>
        <w:ind w:left="360"/>
        <w:jc w:val="both"/>
        <w:textAlignment w:val="baseline"/>
        <w:rPr>
          <w:rFonts w:ascii="Garamond" w:hAnsi="Garamond"/>
          <w:b/>
          <w:bCs/>
          <w:color w:val="00B050"/>
          <w:sz w:val="28"/>
          <w:szCs w:val="28"/>
        </w:rPr>
      </w:pPr>
      <w:r>
        <w:rPr>
          <w:rFonts w:ascii="Garamond" w:hAnsi="Garamond"/>
          <w:b/>
          <w:bCs/>
          <w:color w:val="00B050"/>
          <w:sz w:val="28"/>
          <w:szCs w:val="28"/>
        </w:rPr>
        <w:t>Úvod – 2 minuty</w:t>
      </w:r>
    </w:p>
    <w:p w14:paraId="578F7AD4" w14:textId="77777777" w:rsidR="00356090" w:rsidRDefault="00356090" w:rsidP="00356090">
      <w:pPr>
        <w:pStyle w:val="Normlnweb"/>
        <w:numPr>
          <w:ilvl w:val="1"/>
          <w:numId w:val="8"/>
        </w:numPr>
        <w:spacing w:before="0" w:beforeAutospacing="0" w:after="80" w:afterAutospacing="0"/>
        <w:ind w:left="720"/>
        <w:jc w:val="both"/>
        <w:textAlignment w:val="baseline"/>
        <w:rPr>
          <w:rFonts w:ascii="Garamond" w:hAnsi="Garamond"/>
          <w:color w:val="000000"/>
        </w:rPr>
      </w:pPr>
      <w:r>
        <w:rPr>
          <w:rFonts w:ascii="Garamond" w:hAnsi="Garamond"/>
          <w:color w:val="000000"/>
        </w:rPr>
        <w:t>Studenty přivítáme v hodině a vysvětlíme, že se začínáme věnovat právu, začneme ústavním právem.</w:t>
      </w:r>
    </w:p>
    <w:p w14:paraId="366805FC" w14:textId="77777777" w:rsidR="00356090" w:rsidRDefault="00356090" w:rsidP="00356090">
      <w:pPr>
        <w:rPr>
          <w:rFonts w:ascii="Times New Roman" w:hAnsi="Times New Roman"/>
        </w:rPr>
      </w:pPr>
      <w:r>
        <w:br/>
      </w:r>
    </w:p>
    <w:p w14:paraId="4FBA6EC3" w14:textId="77777777" w:rsidR="00356090" w:rsidRDefault="00356090" w:rsidP="00356090">
      <w:pPr>
        <w:pStyle w:val="Normlnweb"/>
        <w:numPr>
          <w:ilvl w:val="0"/>
          <w:numId w:val="10"/>
        </w:numPr>
        <w:spacing w:before="0" w:beforeAutospacing="0" w:after="80" w:afterAutospacing="0"/>
        <w:jc w:val="both"/>
        <w:textAlignment w:val="baseline"/>
        <w:rPr>
          <w:rFonts w:ascii="Garamond" w:hAnsi="Garamond"/>
          <w:color w:val="000000"/>
        </w:rPr>
      </w:pPr>
      <w:r>
        <w:rPr>
          <w:rFonts w:ascii="Garamond" w:hAnsi="Garamond"/>
          <w:color w:val="000000"/>
        </w:rPr>
        <w:t>A popíšeme stručně harmonogram, co nás společně čeká:</w:t>
      </w:r>
    </w:p>
    <w:p w14:paraId="3E37FCFE" w14:textId="77777777" w:rsidR="00356090" w:rsidRDefault="00356090" w:rsidP="00356090">
      <w:pPr>
        <w:pStyle w:val="Normlnweb"/>
        <w:numPr>
          <w:ilvl w:val="1"/>
          <w:numId w:val="11"/>
        </w:numPr>
        <w:spacing w:before="0" w:beforeAutospacing="0" w:after="80" w:afterAutospacing="0"/>
        <w:ind w:left="1080"/>
        <w:jc w:val="both"/>
        <w:textAlignment w:val="baseline"/>
        <w:rPr>
          <w:rFonts w:ascii="Garamond" w:hAnsi="Garamond"/>
          <w:color w:val="000000"/>
        </w:rPr>
      </w:pPr>
      <w:r>
        <w:rPr>
          <w:rFonts w:ascii="Garamond" w:hAnsi="Garamond"/>
          <w:color w:val="000000"/>
        </w:rPr>
        <w:t>Vymyslí si vlastní pravidla fungování společnosti, </w:t>
      </w:r>
    </w:p>
    <w:p w14:paraId="04F16110" w14:textId="77777777" w:rsidR="00356090" w:rsidRDefault="00356090" w:rsidP="00356090">
      <w:pPr>
        <w:pStyle w:val="Normlnweb"/>
        <w:numPr>
          <w:ilvl w:val="2"/>
          <w:numId w:val="9"/>
        </w:numPr>
        <w:shd w:val="clear" w:color="auto" w:fill="FFFFFF"/>
        <w:spacing w:before="60" w:beforeAutospacing="0" w:after="0" w:afterAutospacing="0"/>
        <w:ind w:left="1440"/>
        <w:textAlignment w:val="baseline"/>
        <w:rPr>
          <w:rFonts w:ascii="Arial" w:hAnsi="Arial" w:cs="Arial"/>
          <w:color w:val="1F1F1F"/>
        </w:rPr>
      </w:pPr>
      <w:r>
        <w:rPr>
          <w:rFonts w:ascii="Garamond" w:hAnsi="Garamond" w:cs="Arial"/>
          <w:color w:val="000000"/>
        </w:rPr>
        <w:t>Je možné uvést, proč aktivitu do lekce zařazujeme:</w:t>
      </w:r>
    </w:p>
    <w:p w14:paraId="3B254C8C" w14:textId="77777777" w:rsidR="00356090" w:rsidRDefault="00356090" w:rsidP="00356090">
      <w:pPr>
        <w:pStyle w:val="Normlnweb"/>
        <w:numPr>
          <w:ilvl w:val="3"/>
          <w:numId w:val="12"/>
        </w:numPr>
        <w:shd w:val="clear" w:color="auto" w:fill="FFFFFF"/>
        <w:spacing w:before="0" w:beforeAutospacing="0" w:after="0" w:afterAutospacing="0"/>
        <w:ind w:left="1800"/>
        <w:textAlignment w:val="baseline"/>
        <w:rPr>
          <w:rFonts w:ascii="Arial" w:hAnsi="Arial" w:cs="Arial"/>
          <w:color w:val="1F1F1F"/>
          <w:sz w:val="22"/>
          <w:szCs w:val="22"/>
        </w:rPr>
      </w:pPr>
      <w:r>
        <w:rPr>
          <w:rFonts w:ascii="Garamond" w:hAnsi="Garamond" w:cs="Arial"/>
          <w:color w:val="000000"/>
        </w:rPr>
        <w:t>Zjistí, kolik faktorů je nutné vzít v úvahu při navrhování spravedlivého a funkčního systému.</w:t>
      </w:r>
    </w:p>
    <w:p w14:paraId="20F6775F" w14:textId="77777777" w:rsidR="00356090" w:rsidRDefault="00356090" w:rsidP="00356090">
      <w:pPr>
        <w:pStyle w:val="Normlnweb"/>
        <w:numPr>
          <w:ilvl w:val="3"/>
          <w:numId w:val="13"/>
        </w:numPr>
        <w:shd w:val="clear" w:color="auto" w:fill="FFFFFF"/>
        <w:spacing w:before="0" w:beforeAutospacing="0" w:after="0" w:afterAutospacing="0"/>
        <w:ind w:left="1800"/>
        <w:textAlignment w:val="baseline"/>
        <w:rPr>
          <w:rFonts w:ascii="Arial" w:hAnsi="Arial" w:cs="Arial"/>
          <w:color w:val="1F1F1F"/>
          <w:sz w:val="22"/>
          <w:szCs w:val="22"/>
        </w:rPr>
      </w:pPr>
      <w:r>
        <w:rPr>
          <w:rFonts w:ascii="Garamond" w:hAnsi="Garamond" w:cs="Arial"/>
          <w:color w:val="000000"/>
        </w:rPr>
        <w:t>Naučí se, jak najít společnou řeč a respektovat různé názory při budování společnosti.</w:t>
      </w:r>
    </w:p>
    <w:p w14:paraId="2A4E2931" w14:textId="77777777" w:rsidR="00356090" w:rsidRDefault="00356090" w:rsidP="00356090">
      <w:pPr>
        <w:pStyle w:val="Normlnweb"/>
        <w:numPr>
          <w:ilvl w:val="3"/>
          <w:numId w:val="14"/>
        </w:numPr>
        <w:shd w:val="clear" w:color="auto" w:fill="FFFFFF"/>
        <w:spacing w:before="0" w:beforeAutospacing="0" w:after="0" w:afterAutospacing="0"/>
        <w:textAlignment w:val="baseline"/>
        <w:rPr>
          <w:rFonts w:ascii="Arial" w:hAnsi="Arial" w:cs="Arial"/>
          <w:color w:val="1F1F1F"/>
          <w:sz w:val="22"/>
          <w:szCs w:val="22"/>
        </w:rPr>
      </w:pPr>
      <w:r>
        <w:rPr>
          <w:rFonts w:ascii="Garamond" w:hAnsi="Garamond" w:cs="Arial"/>
          <w:color w:val="000000"/>
        </w:rPr>
        <w:t>Uvědomí si, co je pro vás v životě a fungování společnosti důležité.</w:t>
      </w:r>
    </w:p>
    <w:p w14:paraId="138F00B0" w14:textId="77777777" w:rsidR="00356090" w:rsidRDefault="00356090" w:rsidP="00356090">
      <w:pPr>
        <w:pStyle w:val="Normlnweb"/>
        <w:numPr>
          <w:ilvl w:val="1"/>
          <w:numId w:val="15"/>
        </w:numPr>
        <w:spacing w:before="0" w:beforeAutospacing="0" w:after="80" w:afterAutospacing="0"/>
        <w:ind w:left="1080"/>
        <w:jc w:val="both"/>
        <w:textAlignment w:val="baseline"/>
        <w:rPr>
          <w:rFonts w:ascii="Garamond" w:hAnsi="Garamond"/>
          <w:color w:val="000000"/>
        </w:rPr>
      </w:pPr>
      <w:r>
        <w:rPr>
          <w:rFonts w:ascii="Garamond" w:hAnsi="Garamond"/>
          <w:color w:val="000000"/>
        </w:rPr>
        <w:t>Zjistí, jaké jsou základní hodnoty, na nichž je postavena česká společnost, </w:t>
      </w:r>
    </w:p>
    <w:p w14:paraId="701A2924" w14:textId="77777777" w:rsidR="00356090" w:rsidRDefault="00356090" w:rsidP="00356090">
      <w:pPr>
        <w:pStyle w:val="Normlnweb"/>
        <w:numPr>
          <w:ilvl w:val="1"/>
          <w:numId w:val="16"/>
        </w:numPr>
        <w:spacing w:before="0" w:beforeAutospacing="0" w:after="80" w:afterAutospacing="0"/>
        <w:ind w:left="1080"/>
        <w:jc w:val="both"/>
        <w:textAlignment w:val="baseline"/>
        <w:rPr>
          <w:rFonts w:ascii="Garamond" w:hAnsi="Garamond"/>
          <w:color w:val="000000"/>
        </w:rPr>
      </w:pPr>
      <w:r>
        <w:rPr>
          <w:rFonts w:ascii="Garamond" w:hAnsi="Garamond"/>
          <w:color w:val="000000"/>
        </w:rPr>
        <w:t>Budou hledat, jak funguje v českém systému dělba moci.</w:t>
      </w:r>
    </w:p>
    <w:p w14:paraId="36A935AD" w14:textId="77777777" w:rsidR="00356090" w:rsidRDefault="00356090" w:rsidP="00356090">
      <w:pPr>
        <w:rPr>
          <w:rFonts w:ascii="Times New Roman" w:hAnsi="Times New Roman"/>
        </w:rPr>
      </w:pPr>
      <w:r>
        <w:br/>
      </w:r>
      <w:r>
        <w:br/>
      </w:r>
    </w:p>
    <w:p w14:paraId="147D0165" w14:textId="77777777" w:rsidR="00356090" w:rsidRDefault="00356090" w:rsidP="00356090">
      <w:pPr>
        <w:pStyle w:val="Normlnweb"/>
        <w:numPr>
          <w:ilvl w:val="0"/>
          <w:numId w:val="17"/>
        </w:numPr>
        <w:spacing w:before="240" w:beforeAutospacing="0" w:after="80" w:afterAutospacing="0"/>
        <w:ind w:left="360"/>
        <w:jc w:val="both"/>
        <w:textAlignment w:val="baseline"/>
        <w:rPr>
          <w:rFonts w:ascii="Garamond" w:hAnsi="Garamond"/>
          <w:b/>
          <w:bCs/>
          <w:color w:val="00B050"/>
          <w:sz w:val="28"/>
          <w:szCs w:val="28"/>
        </w:rPr>
      </w:pPr>
      <w:r>
        <w:rPr>
          <w:rFonts w:ascii="Garamond" w:hAnsi="Garamond"/>
          <w:b/>
          <w:bCs/>
          <w:color w:val="00B050"/>
          <w:sz w:val="28"/>
          <w:szCs w:val="28"/>
        </w:rPr>
        <w:t>Ústava jako společenská smlouva – Co by do ní přidal trosečník? – 30 minut</w:t>
      </w:r>
    </w:p>
    <w:p w14:paraId="1AAB477A" w14:textId="77777777" w:rsidR="00356090" w:rsidRDefault="00356090" w:rsidP="00356090">
      <w:pPr>
        <w:pStyle w:val="Normlnweb"/>
        <w:spacing w:before="0" w:beforeAutospacing="0" w:after="80" w:afterAutospacing="0"/>
        <w:ind w:left="360" w:hanging="360"/>
        <w:jc w:val="both"/>
      </w:pPr>
      <w:r>
        <w:rPr>
          <w:rFonts w:ascii="Garamond" w:hAnsi="Garamond"/>
          <w:b/>
          <w:bCs/>
          <w:color w:val="000000"/>
        </w:rPr>
        <w:t>Cíle aktivity: </w:t>
      </w:r>
    </w:p>
    <w:p w14:paraId="37E1C73F" w14:textId="77777777" w:rsidR="00356090" w:rsidRDefault="00356090" w:rsidP="00356090">
      <w:pPr>
        <w:pStyle w:val="Normlnweb"/>
        <w:numPr>
          <w:ilvl w:val="0"/>
          <w:numId w:val="18"/>
        </w:numPr>
        <w:spacing w:before="0" w:beforeAutospacing="0" w:after="80" w:afterAutospacing="0"/>
        <w:jc w:val="both"/>
        <w:textAlignment w:val="baseline"/>
        <w:rPr>
          <w:rFonts w:ascii="Garamond" w:hAnsi="Garamond"/>
          <w:color w:val="000000"/>
        </w:rPr>
      </w:pPr>
      <w:r>
        <w:rPr>
          <w:rFonts w:ascii="Garamond" w:hAnsi="Garamond"/>
          <w:color w:val="000000"/>
        </w:rPr>
        <w:t>Studenti porozumí konceptu ústavy jako společenské smlouvy a základního právního dokumentu státu.</w:t>
      </w:r>
    </w:p>
    <w:p w14:paraId="6BA59101" w14:textId="77777777" w:rsidR="00356090" w:rsidRDefault="00356090" w:rsidP="00356090">
      <w:pPr>
        <w:pStyle w:val="Normlnweb"/>
        <w:numPr>
          <w:ilvl w:val="0"/>
          <w:numId w:val="18"/>
        </w:numPr>
        <w:spacing w:before="0" w:beforeAutospacing="0" w:after="80" w:afterAutospacing="0"/>
        <w:jc w:val="both"/>
        <w:textAlignment w:val="baseline"/>
        <w:rPr>
          <w:rFonts w:ascii="Garamond" w:hAnsi="Garamond"/>
          <w:color w:val="000000"/>
        </w:rPr>
      </w:pPr>
      <w:r>
        <w:rPr>
          <w:rFonts w:ascii="Garamond" w:hAnsi="Garamond"/>
          <w:color w:val="000000"/>
        </w:rPr>
        <w:t>Studenti si zlepší dovednosti diskuze a vyjednávání.</w:t>
      </w:r>
    </w:p>
    <w:p w14:paraId="49B8BA64" w14:textId="77777777" w:rsidR="00356090" w:rsidRDefault="00356090" w:rsidP="00356090">
      <w:pPr>
        <w:pStyle w:val="Normlnweb"/>
        <w:numPr>
          <w:ilvl w:val="0"/>
          <w:numId w:val="18"/>
        </w:numPr>
        <w:spacing w:before="0" w:beforeAutospacing="0" w:after="80" w:afterAutospacing="0"/>
        <w:jc w:val="both"/>
        <w:textAlignment w:val="baseline"/>
        <w:rPr>
          <w:rFonts w:ascii="Garamond" w:hAnsi="Garamond"/>
          <w:color w:val="000000"/>
        </w:rPr>
      </w:pPr>
      <w:r>
        <w:rPr>
          <w:rFonts w:ascii="Garamond" w:hAnsi="Garamond"/>
          <w:color w:val="000000"/>
        </w:rPr>
        <w:t>Studenti porozumí významu domluvy a pravidel pro fungování společnosti.</w:t>
      </w:r>
    </w:p>
    <w:p w14:paraId="4ED35EE0" w14:textId="77777777" w:rsidR="00356090" w:rsidRDefault="00356090" w:rsidP="00356090">
      <w:pPr>
        <w:pStyle w:val="Normlnweb"/>
        <w:spacing w:before="0" w:beforeAutospacing="0" w:after="80" w:afterAutospacing="0"/>
        <w:ind w:left="360" w:hanging="360"/>
        <w:jc w:val="both"/>
      </w:pPr>
      <w:r>
        <w:rPr>
          <w:rFonts w:ascii="Garamond" w:hAnsi="Garamond"/>
          <w:b/>
          <w:bCs/>
          <w:color w:val="000000"/>
        </w:rPr>
        <w:t>Použité metody: </w:t>
      </w:r>
    </w:p>
    <w:p w14:paraId="1DEB9B55" w14:textId="77777777" w:rsidR="00356090" w:rsidRDefault="00356090" w:rsidP="00356090">
      <w:pPr>
        <w:pStyle w:val="Normlnweb"/>
        <w:numPr>
          <w:ilvl w:val="0"/>
          <w:numId w:val="19"/>
        </w:numPr>
        <w:spacing w:before="0" w:beforeAutospacing="0" w:after="80" w:afterAutospacing="0"/>
        <w:jc w:val="both"/>
        <w:textAlignment w:val="baseline"/>
        <w:rPr>
          <w:rFonts w:ascii="Garamond" w:hAnsi="Garamond"/>
          <w:color w:val="000000"/>
        </w:rPr>
      </w:pPr>
      <w:r>
        <w:rPr>
          <w:rFonts w:ascii="Garamond" w:hAnsi="Garamond"/>
          <w:color w:val="000000"/>
        </w:rPr>
        <w:t>řeka</w:t>
      </w:r>
    </w:p>
    <w:p w14:paraId="72B2CB31" w14:textId="77777777" w:rsidR="00356090" w:rsidRDefault="00356090" w:rsidP="00356090">
      <w:pPr>
        <w:rPr>
          <w:rFonts w:ascii="Times New Roman" w:hAnsi="Times New Roman"/>
        </w:rPr>
      </w:pPr>
      <w:r>
        <w:br/>
      </w:r>
    </w:p>
    <w:p w14:paraId="502A034C" w14:textId="77777777" w:rsidR="00356090" w:rsidRDefault="00356090" w:rsidP="00356090">
      <w:pPr>
        <w:pStyle w:val="Normlnweb"/>
        <w:numPr>
          <w:ilvl w:val="0"/>
          <w:numId w:val="20"/>
        </w:numPr>
        <w:spacing w:before="0" w:beforeAutospacing="0" w:after="80" w:afterAutospacing="0"/>
        <w:jc w:val="both"/>
        <w:textAlignment w:val="baseline"/>
        <w:rPr>
          <w:rFonts w:ascii="Garamond" w:hAnsi="Garamond"/>
          <w:color w:val="000000"/>
        </w:rPr>
      </w:pPr>
      <w:r>
        <w:rPr>
          <w:rFonts w:ascii="Garamond" w:hAnsi="Garamond"/>
          <w:color w:val="000000"/>
        </w:rPr>
        <w:t>Studenty rozdělíme do dvojic, ideálně tak, že se spojí studenti, kteří spolu běžně nespolupracují.</w:t>
      </w:r>
    </w:p>
    <w:p w14:paraId="76CD550B" w14:textId="77777777" w:rsidR="00356090" w:rsidRDefault="00356090" w:rsidP="00356090">
      <w:pPr>
        <w:rPr>
          <w:rFonts w:ascii="Times New Roman" w:hAnsi="Times New Roman"/>
        </w:rPr>
      </w:pPr>
      <w:r>
        <w:lastRenderedPageBreak/>
        <w:br/>
      </w:r>
    </w:p>
    <w:p w14:paraId="3E44906A" w14:textId="77777777" w:rsidR="00356090" w:rsidRDefault="00356090" w:rsidP="00356090">
      <w:pPr>
        <w:pStyle w:val="Normlnweb"/>
        <w:numPr>
          <w:ilvl w:val="0"/>
          <w:numId w:val="21"/>
        </w:numPr>
        <w:spacing w:before="0" w:beforeAutospacing="0" w:after="80" w:afterAutospacing="0"/>
        <w:jc w:val="both"/>
        <w:textAlignment w:val="baseline"/>
        <w:rPr>
          <w:rFonts w:ascii="Garamond" w:hAnsi="Garamond"/>
          <w:color w:val="000000"/>
        </w:rPr>
      </w:pPr>
      <w:r>
        <w:rPr>
          <w:rFonts w:ascii="Garamond" w:hAnsi="Garamond"/>
          <w:color w:val="000000"/>
        </w:rPr>
        <w:t>Studentům přečteme následující text. Poprosíme je, aby poslouchali, u poslechu si mohou zavřít oči a představovat si, že je o nich:</w:t>
      </w:r>
    </w:p>
    <w:p w14:paraId="6765114A" w14:textId="77777777" w:rsidR="00356090" w:rsidRDefault="00356090" w:rsidP="00356090">
      <w:pPr>
        <w:pStyle w:val="Normlnweb"/>
        <w:spacing w:before="0" w:beforeAutospacing="0" w:after="160" w:afterAutospacing="0"/>
        <w:ind w:left="1416"/>
        <w:jc w:val="both"/>
      </w:pPr>
      <w:r>
        <w:rPr>
          <w:rFonts w:ascii="Garamond" w:hAnsi="Garamond"/>
          <w:color w:val="000000"/>
          <w:sz w:val="21"/>
          <w:szCs w:val="21"/>
        </w:rPr>
        <w:t>Žijete na odlehlém ostrově uprostřed nekonečného oceánu a celý život si myslíte, že jste na světě sami. Každý z vás obývá jiný konec ostrova, oddělený divokou džunglí a strmými útesy. Jste samotáři, kteří si oblíbili klid a odlehlost tohoto místa.</w:t>
      </w:r>
    </w:p>
    <w:p w14:paraId="2B553B78" w14:textId="77777777" w:rsidR="00356090" w:rsidRDefault="00356090" w:rsidP="00356090">
      <w:pPr>
        <w:pStyle w:val="Normlnweb"/>
        <w:spacing w:before="0" w:beforeAutospacing="0" w:after="160" w:afterAutospacing="0"/>
        <w:ind w:left="1416"/>
        <w:jc w:val="both"/>
      </w:pPr>
      <w:r>
        <w:rPr>
          <w:rFonts w:ascii="Garamond" w:hAnsi="Garamond"/>
          <w:color w:val="000000"/>
          <w:sz w:val="21"/>
          <w:szCs w:val="21"/>
        </w:rPr>
        <w:t>Jednoho dne však se však všechno změní. Dojde k silnému zemětřesení, které způsobí otřesy a trhliny v zemi. Každý z vás se ocitl v nouzi a byl nucen nebo nucena opustit své útočiště. Postupně jste se vydali směrem k centru ostrova, kde jste zpozorovali mýtinu obrostlou květinami a stromy, kterou nikdy předtím neviděli.</w:t>
      </w:r>
    </w:p>
    <w:p w14:paraId="7FD74088" w14:textId="77777777" w:rsidR="00356090" w:rsidRDefault="00356090" w:rsidP="00356090">
      <w:pPr>
        <w:pStyle w:val="Normlnweb"/>
        <w:spacing w:before="0" w:beforeAutospacing="0" w:after="160" w:afterAutospacing="0"/>
        <w:ind w:left="1416"/>
        <w:jc w:val="both"/>
      </w:pPr>
      <w:r>
        <w:rPr>
          <w:rFonts w:ascii="Garamond" w:hAnsi="Garamond"/>
          <w:color w:val="000000"/>
          <w:sz w:val="21"/>
          <w:szCs w:val="21"/>
        </w:rPr>
        <w:t>Na louce jste také začali pozorovat další z vás. Další lidi, které jste nikdy neviděli. Až dosud jste si mysleli, že jste jiné lidské bytosti na světě. Pomalu se začínáte seznamovat, pomalu zjišťujete, že vám může být společnost dalších lidí i ku prospěchu. </w:t>
      </w:r>
    </w:p>
    <w:p w14:paraId="7FD3AEB8" w14:textId="77777777" w:rsidR="00356090" w:rsidRDefault="00356090" w:rsidP="00356090">
      <w:pPr>
        <w:pStyle w:val="Normlnweb"/>
        <w:spacing w:before="0" w:beforeAutospacing="0" w:after="160" w:afterAutospacing="0"/>
        <w:ind w:left="1416"/>
        <w:jc w:val="both"/>
      </w:pPr>
      <w:r>
        <w:rPr>
          <w:rFonts w:ascii="Garamond" w:hAnsi="Garamond"/>
          <w:color w:val="000000"/>
          <w:sz w:val="21"/>
          <w:szCs w:val="21"/>
        </w:rPr>
        <w:t>Po pár dnech, kdy se země stále ještě klepe doznívajícím zemětřesením, se zdá být nutné domluvit se na úplně základních pravidlech vašeho soužití. </w:t>
      </w:r>
    </w:p>
    <w:p w14:paraId="76E2B8B5" w14:textId="77777777" w:rsidR="00356090" w:rsidRDefault="00356090" w:rsidP="00356090">
      <w:pPr>
        <w:pStyle w:val="Normlnweb"/>
        <w:spacing w:before="0" w:beforeAutospacing="0" w:after="160" w:afterAutospacing="0"/>
        <w:ind w:left="1416"/>
        <w:jc w:val="both"/>
      </w:pPr>
      <w:r>
        <w:rPr>
          <w:rFonts w:ascii="Garamond" w:hAnsi="Garamond"/>
          <w:color w:val="000000"/>
          <w:sz w:val="21"/>
          <w:szCs w:val="21"/>
        </w:rPr>
        <w:t xml:space="preserve">Otevřete teď oči, ale zůstaňte myslí stále na ostrově. </w:t>
      </w:r>
      <w:r>
        <w:rPr>
          <w:rFonts w:ascii="Garamond" w:hAnsi="Garamond"/>
          <w:color w:val="000000"/>
          <w:sz w:val="21"/>
          <w:szCs w:val="21"/>
          <w:u w:val="single"/>
        </w:rPr>
        <w:t>Domluvte se ve dvojicích na nejzákladnějších 8 pravidlech, která budete při svém soužití všichni dodržovat</w:t>
      </w:r>
      <w:r>
        <w:rPr>
          <w:rFonts w:ascii="Garamond" w:hAnsi="Garamond"/>
          <w:color w:val="000000"/>
          <w:sz w:val="21"/>
          <w:szCs w:val="21"/>
        </w:rPr>
        <w:t>.</w:t>
      </w:r>
    </w:p>
    <w:p w14:paraId="72D4FF4C" w14:textId="77777777" w:rsidR="00356090" w:rsidRDefault="00356090" w:rsidP="00356090"/>
    <w:p w14:paraId="7052F713" w14:textId="77777777" w:rsidR="00356090" w:rsidRDefault="00356090" w:rsidP="00356090">
      <w:pPr>
        <w:pStyle w:val="Normlnweb"/>
        <w:spacing w:before="0" w:beforeAutospacing="0" w:after="80" w:afterAutospacing="0"/>
        <w:ind w:left="720"/>
        <w:jc w:val="both"/>
      </w:pPr>
      <w:r>
        <w:rPr>
          <w:rFonts w:ascii="Garamond" w:hAnsi="Garamond"/>
          <w:i/>
          <w:iCs/>
          <w:color w:val="000000"/>
        </w:rPr>
        <w:t>TIP: Je možné vynechat spojování do skupin po osmi (podle bodu d.) a tento prostor využít pro diskuzi v celé třídě. </w:t>
      </w:r>
    </w:p>
    <w:p w14:paraId="39DD8678" w14:textId="77777777" w:rsidR="00356090" w:rsidRDefault="00356090" w:rsidP="00356090">
      <w:r>
        <w:br/>
      </w:r>
    </w:p>
    <w:p w14:paraId="027C7919" w14:textId="77777777" w:rsidR="00356090" w:rsidRDefault="00356090" w:rsidP="00356090">
      <w:pPr>
        <w:pStyle w:val="Normlnweb"/>
        <w:numPr>
          <w:ilvl w:val="0"/>
          <w:numId w:val="22"/>
        </w:numPr>
        <w:spacing w:before="0" w:beforeAutospacing="0" w:after="80" w:afterAutospacing="0"/>
        <w:jc w:val="both"/>
        <w:textAlignment w:val="baseline"/>
        <w:rPr>
          <w:rFonts w:ascii="Garamond" w:hAnsi="Garamond"/>
          <w:color w:val="000000"/>
        </w:rPr>
      </w:pPr>
      <w:r>
        <w:rPr>
          <w:rFonts w:ascii="Garamond" w:hAnsi="Garamond"/>
          <w:color w:val="000000"/>
        </w:rPr>
        <w:t>Studentům ve dvojicích dáme 5 minut na vymyšlení 8 pravidel. Následně je poprosíme, aby se dvojice spojily do čtveřic, promluvili si o svých pravidlech, pokusili se sladit a zúžili svůj výběr na maximálně 6 pravidel.</w:t>
      </w:r>
    </w:p>
    <w:p w14:paraId="7C3E5CD7" w14:textId="77777777" w:rsidR="00356090" w:rsidRDefault="00356090" w:rsidP="00356090">
      <w:pPr>
        <w:rPr>
          <w:rFonts w:ascii="Times New Roman" w:hAnsi="Times New Roman"/>
        </w:rPr>
      </w:pPr>
      <w:r>
        <w:br/>
      </w:r>
    </w:p>
    <w:p w14:paraId="7F7C9D1D" w14:textId="77777777" w:rsidR="00356090" w:rsidRDefault="00356090" w:rsidP="00356090">
      <w:pPr>
        <w:pStyle w:val="Normlnweb"/>
        <w:numPr>
          <w:ilvl w:val="0"/>
          <w:numId w:val="23"/>
        </w:numPr>
        <w:spacing w:before="0" w:beforeAutospacing="0" w:after="80" w:afterAutospacing="0"/>
        <w:jc w:val="both"/>
        <w:textAlignment w:val="baseline"/>
        <w:rPr>
          <w:rFonts w:ascii="Garamond" w:hAnsi="Garamond"/>
          <w:color w:val="000000"/>
        </w:rPr>
      </w:pPr>
      <w:r>
        <w:rPr>
          <w:rFonts w:ascii="Garamond" w:hAnsi="Garamond"/>
          <w:color w:val="000000"/>
        </w:rPr>
        <w:t>Tento postup opakujeme, čtveřice se spojí do skupin po osmi a studenti se snaží dohodnout na společných maximálně 6 pravidlech. </w:t>
      </w:r>
    </w:p>
    <w:p w14:paraId="6AA45FC9" w14:textId="77777777" w:rsidR="00356090" w:rsidRDefault="00356090" w:rsidP="00356090">
      <w:pPr>
        <w:rPr>
          <w:rFonts w:ascii="Times New Roman" w:hAnsi="Times New Roman"/>
        </w:rPr>
      </w:pPr>
      <w:r>
        <w:br/>
      </w:r>
    </w:p>
    <w:p w14:paraId="3EFBA4C5" w14:textId="77777777" w:rsidR="00356090" w:rsidRDefault="00356090" w:rsidP="00356090">
      <w:pPr>
        <w:pStyle w:val="Normlnweb"/>
        <w:numPr>
          <w:ilvl w:val="0"/>
          <w:numId w:val="24"/>
        </w:numPr>
        <w:spacing w:before="0" w:beforeAutospacing="0" w:after="80" w:afterAutospacing="0"/>
        <w:jc w:val="both"/>
        <w:textAlignment w:val="baseline"/>
        <w:rPr>
          <w:rFonts w:ascii="Garamond" w:hAnsi="Garamond"/>
          <w:color w:val="000000"/>
        </w:rPr>
      </w:pPr>
      <w:r>
        <w:rPr>
          <w:rFonts w:ascii="Garamond" w:hAnsi="Garamond"/>
          <w:color w:val="000000"/>
        </w:rPr>
        <w:t>Pokud by se nám v průběhu zdálo, že jsou studenti zmatení a nevědí, čeho by se pravidla mohla týkat, zkusíme je navést, pravidla se mohou týkat například:</w:t>
      </w:r>
      <w:r>
        <w:rPr>
          <w:rStyle w:val="apple-tab-span"/>
          <w:rFonts w:ascii="Garamond" w:hAnsi="Garamond"/>
          <w:color w:val="000000"/>
        </w:rPr>
        <w:tab/>
      </w:r>
    </w:p>
    <w:p w14:paraId="56ECF1FB" w14:textId="77777777" w:rsidR="00356090" w:rsidRDefault="00356090" w:rsidP="00356090">
      <w:pPr>
        <w:pStyle w:val="Normlnweb"/>
        <w:numPr>
          <w:ilvl w:val="1"/>
          <w:numId w:val="25"/>
        </w:numPr>
        <w:spacing w:before="0" w:beforeAutospacing="0" w:after="80" w:afterAutospacing="0"/>
        <w:ind w:left="1080"/>
        <w:jc w:val="both"/>
        <w:textAlignment w:val="baseline"/>
        <w:rPr>
          <w:rFonts w:ascii="Garamond" w:hAnsi="Garamond"/>
          <w:color w:val="000000"/>
        </w:rPr>
      </w:pPr>
      <w:r>
        <w:rPr>
          <w:rFonts w:ascii="Garamond" w:hAnsi="Garamond"/>
          <w:color w:val="000000"/>
        </w:rPr>
        <w:t>Jak řešit konflikty,</w:t>
      </w:r>
    </w:p>
    <w:p w14:paraId="5B0C10E9" w14:textId="77777777" w:rsidR="00356090" w:rsidRDefault="00356090" w:rsidP="00356090">
      <w:pPr>
        <w:pStyle w:val="Normlnweb"/>
        <w:numPr>
          <w:ilvl w:val="1"/>
          <w:numId w:val="26"/>
        </w:numPr>
        <w:spacing w:before="0" w:beforeAutospacing="0" w:after="80" w:afterAutospacing="0"/>
        <w:jc w:val="both"/>
        <w:textAlignment w:val="baseline"/>
        <w:rPr>
          <w:rFonts w:ascii="Garamond" w:hAnsi="Garamond"/>
          <w:color w:val="000000"/>
        </w:rPr>
      </w:pPr>
      <w:r>
        <w:rPr>
          <w:rFonts w:ascii="Garamond" w:hAnsi="Garamond"/>
          <w:color w:val="000000"/>
        </w:rPr>
        <w:t>Jak vznikají nová pravidla v nové společnosti, </w:t>
      </w:r>
    </w:p>
    <w:p w14:paraId="78F1959B" w14:textId="77777777" w:rsidR="00356090" w:rsidRDefault="00356090" w:rsidP="00356090">
      <w:pPr>
        <w:pStyle w:val="Normlnweb"/>
        <w:numPr>
          <w:ilvl w:val="1"/>
          <w:numId w:val="27"/>
        </w:numPr>
        <w:spacing w:before="0" w:beforeAutospacing="0" w:after="80" w:afterAutospacing="0"/>
        <w:jc w:val="both"/>
        <w:textAlignment w:val="baseline"/>
        <w:rPr>
          <w:rFonts w:ascii="Garamond" w:hAnsi="Garamond"/>
          <w:color w:val="000000"/>
        </w:rPr>
      </w:pPr>
      <w:r>
        <w:rPr>
          <w:rFonts w:ascii="Garamond" w:hAnsi="Garamond"/>
          <w:color w:val="000000"/>
        </w:rPr>
        <w:t>Jaká jsou základní pravidla pro soužití, </w:t>
      </w:r>
    </w:p>
    <w:p w14:paraId="670548C7" w14:textId="77777777" w:rsidR="00356090" w:rsidRDefault="00356090" w:rsidP="00356090">
      <w:pPr>
        <w:pStyle w:val="Normlnweb"/>
        <w:numPr>
          <w:ilvl w:val="1"/>
          <w:numId w:val="28"/>
        </w:numPr>
        <w:spacing w:before="0" w:beforeAutospacing="0" w:after="80" w:afterAutospacing="0"/>
        <w:jc w:val="both"/>
        <w:textAlignment w:val="baseline"/>
        <w:rPr>
          <w:rFonts w:ascii="Garamond" w:hAnsi="Garamond"/>
          <w:color w:val="000000"/>
        </w:rPr>
      </w:pPr>
      <w:r>
        <w:rPr>
          <w:rFonts w:ascii="Garamond" w:hAnsi="Garamond"/>
          <w:color w:val="000000"/>
        </w:rPr>
        <w:t>Jak zajistit bezpečnost a základní potřeby,</w:t>
      </w:r>
    </w:p>
    <w:p w14:paraId="50C5E2AB" w14:textId="77777777" w:rsidR="00356090" w:rsidRDefault="00356090" w:rsidP="00356090">
      <w:pPr>
        <w:pStyle w:val="Normlnweb"/>
        <w:numPr>
          <w:ilvl w:val="1"/>
          <w:numId w:val="29"/>
        </w:numPr>
        <w:spacing w:before="0" w:beforeAutospacing="0" w:after="80" w:afterAutospacing="0"/>
        <w:jc w:val="both"/>
        <w:textAlignment w:val="baseline"/>
        <w:rPr>
          <w:rFonts w:ascii="Garamond" w:hAnsi="Garamond"/>
          <w:color w:val="000000"/>
        </w:rPr>
      </w:pPr>
      <w:r>
        <w:rPr>
          <w:rFonts w:ascii="Garamond" w:hAnsi="Garamond"/>
          <w:color w:val="000000"/>
        </w:rPr>
        <w:t>Rozhodování o podstatných problémech.</w:t>
      </w:r>
    </w:p>
    <w:p w14:paraId="529594EF" w14:textId="77777777" w:rsidR="00356090" w:rsidRDefault="00356090" w:rsidP="00356090">
      <w:pPr>
        <w:rPr>
          <w:rFonts w:ascii="Times New Roman" w:hAnsi="Times New Roman"/>
        </w:rPr>
      </w:pPr>
      <w:r>
        <w:br/>
      </w:r>
    </w:p>
    <w:p w14:paraId="4F7F745B" w14:textId="77777777" w:rsidR="00356090" w:rsidRDefault="00356090" w:rsidP="00356090">
      <w:pPr>
        <w:pStyle w:val="Normlnweb"/>
        <w:numPr>
          <w:ilvl w:val="0"/>
          <w:numId w:val="31"/>
        </w:numPr>
        <w:spacing w:before="0" w:beforeAutospacing="0" w:after="80" w:afterAutospacing="0"/>
        <w:jc w:val="both"/>
        <w:textAlignment w:val="baseline"/>
        <w:rPr>
          <w:rFonts w:ascii="Garamond" w:hAnsi="Garamond"/>
          <w:color w:val="000000"/>
        </w:rPr>
      </w:pPr>
      <w:r>
        <w:rPr>
          <w:rFonts w:ascii="Garamond" w:hAnsi="Garamond"/>
          <w:color w:val="000000"/>
        </w:rPr>
        <w:lastRenderedPageBreak/>
        <w:t xml:space="preserve">Na tabuli následně píšeme základní pravidla, na nichž se jednotlivé skupiny domluvily tak, aby bylo zjevné, která skupina </w:t>
      </w:r>
      <w:proofErr w:type="gramStart"/>
      <w:r>
        <w:rPr>
          <w:rFonts w:ascii="Garamond" w:hAnsi="Garamond"/>
          <w:color w:val="000000"/>
        </w:rPr>
        <w:t>navrhla</w:t>
      </w:r>
      <w:proofErr w:type="gramEnd"/>
      <w:r>
        <w:rPr>
          <w:rFonts w:ascii="Garamond" w:hAnsi="Garamond"/>
          <w:color w:val="000000"/>
        </w:rPr>
        <w:t xml:space="preserve"> které pravidlo. Ta pravidla, která se nejvíce opakují, můžeme zvýraznit a vést o nich diskuzi:</w:t>
      </w:r>
    </w:p>
    <w:p w14:paraId="679FB799" w14:textId="77777777" w:rsidR="00356090" w:rsidRDefault="00356090" w:rsidP="00356090">
      <w:pPr>
        <w:pStyle w:val="Normlnweb"/>
        <w:numPr>
          <w:ilvl w:val="1"/>
          <w:numId w:val="32"/>
        </w:numPr>
        <w:spacing w:before="0" w:beforeAutospacing="0" w:after="80" w:afterAutospacing="0"/>
        <w:jc w:val="both"/>
        <w:textAlignment w:val="baseline"/>
        <w:rPr>
          <w:rFonts w:ascii="Garamond" w:hAnsi="Garamond"/>
          <w:color w:val="000000"/>
        </w:rPr>
      </w:pPr>
      <w:r>
        <w:rPr>
          <w:rFonts w:ascii="Garamond" w:hAnsi="Garamond"/>
          <w:color w:val="000000"/>
        </w:rPr>
        <w:t>Studentů se ptáme:</w:t>
      </w:r>
    </w:p>
    <w:p w14:paraId="7553620A" w14:textId="77777777" w:rsidR="00356090" w:rsidRDefault="00356090" w:rsidP="00356090">
      <w:pPr>
        <w:pStyle w:val="Normlnweb"/>
        <w:numPr>
          <w:ilvl w:val="2"/>
          <w:numId w:val="30"/>
        </w:numPr>
        <w:spacing w:before="0" w:beforeAutospacing="0" w:after="80" w:afterAutospacing="0"/>
        <w:ind w:left="1440"/>
        <w:jc w:val="both"/>
        <w:textAlignment w:val="baseline"/>
        <w:rPr>
          <w:rFonts w:ascii="Garamond" w:hAnsi="Garamond"/>
          <w:color w:val="000000"/>
        </w:rPr>
      </w:pPr>
      <w:r>
        <w:rPr>
          <w:rFonts w:ascii="Garamond" w:hAnsi="Garamond"/>
          <w:color w:val="000000"/>
        </w:rPr>
        <w:t>proč vymysleli zrovna toto konkrétní pravidlo, </w:t>
      </w:r>
    </w:p>
    <w:p w14:paraId="1AE50455" w14:textId="77777777" w:rsidR="00356090" w:rsidRDefault="00356090" w:rsidP="00356090">
      <w:pPr>
        <w:pStyle w:val="Normlnweb"/>
        <w:numPr>
          <w:ilvl w:val="2"/>
          <w:numId w:val="30"/>
        </w:numPr>
        <w:spacing w:before="0" w:beforeAutospacing="0" w:after="80" w:afterAutospacing="0"/>
        <w:ind w:left="1440"/>
        <w:jc w:val="both"/>
        <w:textAlignment w:val="baseline"/>
        <w:rPr>
          <w:rFonts w:ascii="Garamond" w:hAnsi="Garamond"/>
          <w:color w:val="000000"/>
        </w:rPr>
      </w:pPr>
      <w:r>
        <w:rPr>
          <w:rFonts w:ascii="Garamond" w:hAnsi="Garamond"/>
          <w:color w:val="000000"/>
        </w:rPr>
        <w:t>proč je pro ně důležité/co řeší, </w:t>
      </w:r>
    </w:p>
    <w:p w14:paraId="5EE3FD87" w14:textId="77777777" w:rsidR="00356090" w:rsidRDefault="00356090" w:rsidP="00356090">
      <w:pPr>
        <w:pStyle w:val="Normlnweb"/>
        <w:numPr>
          <w:ilvl w:val="2"/>
          <w:numId w:val="30"/>
        </w:numPr>
        <w:spacing w:before="0" w:beforeAutospacing="0" w:after="80" w:afterAutospacing="0"/>
        <w:ind w:left="1440"/>
        <w:jc w:val="both"/>
        <w:textAlignment w:val="baseline"/>
        <w:rPr>
          <w:rFonts w:ascii="Garamond" w:hAnsi="Garamond"/>
          <w:color w:val="000000"/>
        </w:rPr>
      </w:pPr>
      <w:r>
        <w:rPr>
          <w:rFonts w:ascii="Garamond" w:hAnsi="Garamond"/>
          <w:color w:val="000000"/>
        </w:rPr>
        <w:t>proč stojí o to, aby v jejich společnosti toto pravidlo bylo zakotveno,</w:t>
      </w:r>
    </w:p>
    <w:p w14:paraId="6B821D46" w14:textId="77777777" w:rsidR="00356090" w:rsidRDefault="00356090" w:rsidP="00356090">
      <w:pPr>
        <w:pStyle w:val="Normlnweb"/>
        <w:numPr>
          <w:ilvl w:val="2"/>
          <w:numId w:val="30"/>
        </w:numPr>
        <w:spacing w:before="0" w:beforeAutospacing="0" w:after="80" w:afterAutospacing="0"/>
        <w:ind w:left="1440"/>
        <w:jc w:val="both"/>
        <w:textAlignment w:val="baseline"/>
        <w:rPr>
          <w:rFonts w:ascii="Garamond" w:hAnsi="Garamond"/>
          <w:color w:val="000000"/>
        </w:rPr>
      </w:pPr>
      <w:r>
        <w:rPr>
          <w:rFonts w:ascii="Garamond" w:hAnsi="Garamond"/>
          <w:color w:val="000000"/>
        </w:rPr>
        <w:t>jak spolu jednotlivá pravidla souvisí, resp. fungují společně (je jedno předpokladem jiného, neodporují si?). </w:t>
      </w:r>
    </w:p>
    <w:p w14:paraId="79AA0295" w14:textId="77777777" w:rsidR="00356090" w:rsidRDefault="00356090" w:rsidP="00356090">
      <w:pPr>
        <w:rPr>
          <w:rFonts w:ascii="Times New Roman" w:hAnsi="Times New Roman"/>
        </w:rPr>
      </w:pPr>
      <w:r>
        <w:br/>
      </w:r>
    </w:p>
    <w:p w14:paraId="0A320D96" w14:textId="77777777" w:rsidR="00356090" w:rsidRDefault="00356090" w:rsidP="00356090">
      <w:pPr>
        <w:pStyle w:val="Normlnweb"/>
        <w:numPr>
          <w:ilvl w:val="0"/>
          <w:numId w:val="33"/>
        </w:numPr>
        <w:spacing w:before="0" w:beforeAutospacing="0" w:after="80" w:afterAutospacing="0"/>
        <w:jc w:val="both"/>
        <w:textAlignment w:val="baseline"/>
        <w:rPr>
          <w:rFonts w:ascii="Garamond" w:hAnsi="Garamond"/>
          <w:color w:val="000000"/>
        </w:rPr>
      </w:pPr>
      <w:r>
        <w:rPr>
          <w:rFonts w:ascii="Garamond" w:hAnsi="Garamond"/>
          <w:color w:val="000000"/>
        </w:rPr>
        <w:t>V případě, že by studenti navrhovali pravidla, která odporují demokratickým hodnotám, je možné porovnat pravidla navrhovaná různými skupinami. Cílem není se studenty bojovat, nicméně je vhodné je nechat se zamyslet nad tím, jak by navrhovaná pravidla fungovala, a položit studentům otázky:</w:t>
      </w:r>
    </w:p>
    <w:p w14:paraId="3D3FE5EB" w14:textId="77777777" w:rsidR="00356090" w:rsidRDefault="00356090" w:rsidP="00356090">
      <w:pPr>
        <w:pStyle w:val="Normlnweb"/>
        <w:numPr>
          <w:ilvl w:val="1"/>
          <w:numId w:val="34"/>
        </w:numPr>
        <w:shd w:val="clear" w:color="auto" w:fill="FFFFFF"/>
        <w:spacing w:before="60" w:beforeAutospacing="0" w:after="0" w:afterAutospacing="0"/>
        <w:textAlignment w:val="baseline"/>
        <w:rPr>
          <w:rFonts w:ascii="Arial" w:hAnsi="Arial" w:cs="Arial"/>
          <w:color w:val="1F1F1F"/>
        </w:rPr>
      </w:pPr>
      <w:r>
        <w:rPr>
          <w:rFonts w:ascii="Garamond" w:hAnsi="Garamond" w:cs="Arial"/>
          <w:color w:val="000000"/>
        </w:rPr>
        <w:t>Napadá Vás, jak by se tato pravidla dala zneužít?</w:t>
      </w:r>
    </w:p>
    <w:p w14:paraId="57644B93" w14:textId="77777777" w:rsidR="00356090" w:rsidRDefault="00356090" w:rsidP="00356090">
      <w:pPr>
        <w:pStyle w:val="Normlnweb"/>
        <w:numPr>
          <w:ilvl w:val="1"/>
          <w:numId w:val="35"/>
        </w:numPr>
        <w:shd w:val="clear" w:color="auto" w:fill="FFFFFF"/>
        <w:spacing w:before="0" w:beforeAutospacing="0" w:after="0" w:afterAutospacing="0"/>
        <w:ind w:left="1080"/>
        <w:textAlignment w:val="baseline"/>
        <w:rPr>
          <w:rFonts w:ascii="Arial" w:hAnsi="Arial" w:cs="Arial"/>
          <w:color w:val="1F1F1F"/>
        </w:rPr>
      </w:pPr>
      <w:r>
        <w:rPr>
          <w:rFonts w:ascii="Garamond" w:hAnsi="Garamond" w:cs="Arial"/>
          <w:color w:val="000000"/>
        </w:rPr>
        <w:t>Proč jste navrhli zrovna tato konkrétní pravidla? </w:t>
      </w:r>
    </w:p>
    <w:p w14:paraId="3DB43320" w14:textId="77777777" w:rsidR="00356090" w:rsidRDefault="00356090" w:rsidP="00356090">
      <w:pPr>
        <w:pStyle w:val="Normlnweb"/>
        <w:numPr>
          <w:ilvl w:val="1"/>
          <w:numId w:val="36"/>
        </w:numPr>
        <w:shd w:val="clear" w:color="auto" w:fill="FFFFFF"/>
        <w:spacing w:before="0" w:beforeAutospacing="0" w:after="60" w:afterAutospacing="0"/>
        <w:textAlignment w:val="baseline"/>
        <w:rPr>
          <w:rFonts w:ascii="Arial" w:hAnsi="Arial" w:cs="Arial"/>
          <w:color w:val="1F1F1F"/>
        </w:rPr>
      </w:pPr>
      <w:r>
        <w:rPr>
          <w:rFonts w:ascii="Garamond" w:hAnsi="Garamond" w:cs="Arial"/>
          <w:color w:val="000000"/>
        </w:rPr>
        <w:t>Jak by asi vypadal život, pokud by taková pravidla platila v České republice? </w:t>
      </w:r>
    </w:p>
    <w:p w14:paraId="451A1B9B" w14:textId="77777777" w:rsidR="00356090" w:rsidRDefault="00356090" w:rsidP="00356090">
      <w:pPr>
        <w:pStyle w:val="Normlnweb"/>
        <w:shd w:val="clear" w:color="auto" w:fill="FFFFFF"/>
        <w:spacing w:before="60" w:beforeAutospacing="0" w:after="60" w:afterAutospacing="0"/>
        <w:ind w:left="1080"/>
      </w:pPr>
    </w:p>
    <w:p w14:paraId="15A1E001" w14:textId="77777777" w:rsidR="00356090" w:rsidRDefault="00356090" w:rsidP="00356090">
      <w:pPr>
        <w:pStyle w:val="Normlnweb"/>
        <w:numPr>
          <w:ilvl w:val="0"/>
          <w:numId w:val="37"/>
        </w:numPr>
        <w:spacing w:before="0" w:beforeAutospacing="0" w:after="80" w:afterAutospacing="0"/>
        <w:jc w:val="both"/>
        <w:textAlignment w:val="baseline"/>
        <w:rPr>
          <w:rFonts w:ascii="Garamond" w:hAnsi="Garamond"/>
          <w:color w:val="000000"/>
        </w:rPr>
      </w:pPr>
      <w:r>
        <w:rPr>
          <w:rFonts w:ascii="Garamond" w:hAnsi="Garamond"/>
          <w:color w:val="000000"/>
        </w:rPr>
        <w:t>Na závěr této aktivity studentům vysvětlíme, že:</w:t>
      </w:r>
    </w:p>
    <w:p w14:paraId="7E1B3FE8" w14:textId="77777777" w:rsidR="00356090" w:rsidRDefault="00356090" w:rsidP="00356090">
      <w:pPr>
        <w:pStyle w:val="Normlnweb"/>
        <w:numPr>
          <w:ilvl w:val="1"/>
          <w:numId w:val="38"/>
        </w:numPr>
        <w:spacing w:before="0" w:beforeAutospacing="0" w:after="80" w:afterAutospacing="0"/>
        <w:jc w:val="both"/>
        <w:textAlignment w:val="baseline"/>
        <w:rPr>
          <w:rFonts w:ascii="Garamond" w:hAnsi="Garamond"/>
          <w:color w:val="000000"/>
        </w:rPr>
      </w:pPr>
      <w:r>
        <w:rPr>
          <w:rFonts w:ascii="Garamond" w:hAnsi="Garamond"/>
          <w:color w:val="000000"/>
        </w:rPr>
        <w:t>si napsali vlastní Ústavu jako zákon nejvyšší právní síly, s nímž musí být všechna další pravidla v souladu,</w:t>
      </w:r>
    </w:p>
    <w:p w14:paraId="766F944D" w14:textId="77777777" w:rsidR="00356090" w:rsidRDefault="00356090" w:rsidP="00356090">
      <w:pPr>
        <w:pStyle w:val="Normlnweb"/>
        <w:numPr>
          <w:ilvl w:val="1"/>
          <w:numId w:val="39"/>
        </w:numPr>
        <w:spacing w:before="0" w:beforeAutospacing="0" w:after="80" w:afterAutospacing="0"/>
        <w:ind w:left="1080"/>
        <w:jc w:val="both"/>
        <w:textAlignment w:val="baseline"/>
        <w:rPr>
          <w:rFonts w:ascii="Garamond" w:hAnsi="Garamond"/>
          <w:color w:val="000000"/>
        </w:rPr>
      </w:pPr>
      <w:r>
        <w:rPr>
          <w:rFonts w:ascii="Garamond" w:hAnsi="Garamond"/>
          <w:color w:val="000000"/>
        </w:rPr>
        <w:t>Ústava funguje jako společenská smlouva, což je filozofický pojem. Teorie společenských smluv vysvětluje vznik státu jako dohodu mezi členy společnosti, kteří odevzdají část práv a svobod výměnou za ochranu a jistotu, které poskytne stát,</w:t>
      </w:r>
    </w:p>
    <w:p w14:paraId="319932E7" w14:textId="77777777" w:rsidR="00356090" w:rsidRDefault="00356090" w:rsidP="00356090">
      <w:pPr>
        <w:pStyle w:val="Normlnweb"/>
        <w:numPr>
          <w:ilvl w:val="1"/>
          <w:numId w:val="40"/>
        </w:numPr>
        <w:spacing w:before="0" w:beforeAutospacing="0" w:after="80" w:afterAutospacing="0"/>
        <w:jc w:val="both"/>
        <w:textAlignment w:val="baseline"/>
        <w:rPr>
          <w:rFonts w:ascii="Garamond" w:hAnsi="Garamond"/>
          <w:color w:val="000000"/>
        </w:rPr>
      </w:pPr>
      <w:r>
        <w:rPr>
          <w:rFonts w:ascii="Garamond" w:hAnsi="Garamond"/>
          <w:color w:val="000000"/>
        </w:rPr>
        <w:t>Ústava České republiky je ústavní zákon, který byl přijatý v prosinci 1992, těsně před rozdělením Československa, a upravuje fungování státu. Společně s Ústavou tvoří ústavní pořádek České republiky ještě Listina základních práv a svobod, která upravuje základní práva a svobody, které se Česká republika rozhodla chránit a garantovat. Všechny ostatní právní předpisy (zákony a další) musí být s Ústavou a Listinou v souladu.</w:t>
      </w:r>
    </w:p>
    <w:p w14:paraId="5D42952B" w14:textId="77777777" w:rsidR="00356090" w:rsidRDefault="00356090" w:rsidP="00356090">
      <w:pPr>
        <w:rPr>
          <w:rFonts w:ascii="Times New Roman" w:hAnsi="Times New Roman"/>
        </w:rPr>
      </w:pPr>
      <w:r>
        <w:br/>
      </w:r>
      <w:r>
        <w:br/>
      </w:r>
    </w:p>
    <w:p w14:paraId="5E6176E0" w14:textId="77777777" w:rsidR="00356090" w:rsidRDefault="00356090" w:rsidP="00356090">
      <w:pPr>
        <w:pStyle w:val="Normlnweb"/>
        <w:numPr>
          <w:ilvl w:val="0"/>
          <w:numId w:val="41"/>
        </w:numPr>
        <w:spacing w:before="240" w:beforeAutospacing="0" w:after="80" w:afterAutospacing="0"/>
        <w:ind w:left="360"/>
        <w:jc w:val="both"/>
        <w:textAlignment w:val="baseline"/>
        <w:rPr>
          <w:rFonts w:ascii="Garamond" w:hAnsi="Garamond"/>
          <w:b/>
          <w:bCs/>
          <w:color w:val="00B050"/>
          <w:sz w:val="28"/>
          <w:szCs w:val="28"/>
        </w:rPr>
      </w:pPr>
      <w:r>
        <w:rPr>
          <w:rFonts w:ascii="Garamond" w:hAnsi="Garamond"/>
          <w:b/>
          <w:bCs/>
          <w:color w:val="00B050"/>
          <w:sz w:val="28"/>
          <w:szCs w:val="28"/>
        </w:rPr>
        <w:t>Hodnoty obsažené v Ústavě a Listině základních práv a svobod – obrázky – 15-20 minut</w:t>
      </w:r>
    </w:p>
    <w:p w14:paraId="5C1A4A90" w14:textId="77777777" w:rsidR="00356090" w:rsidRDefault="00356090" w:rsidP="00356090">
      <w:pPr>
        <w:pStyle w:val="Normlnweb"/>
        <w:spacing w:before="0" w:beforeAutospacing="0" w:after="80" w:afterAutospacing="0"/>
        <w:ind w:left="720"/>
        <w:jc w:val="both"/>
      </w:pPr>
      <w:r>
        <w:rPr>
          <w:rFonts w:ascii="Garamond" w:hAnsi="Garamond"/>
          <w:b/>
          <w:bCs/>
          <w:color w:val="000000"/>
        </w:rPr>
        <w:t>Cíle:</w:t>
      </w:r>
    </w:p>
    <w:p w14:paraId="77AB5252" w14:textId="77777777" w:rsidR="00356090" w:rsidRDefault="00356090" w:rsidP="00356090">
      <w:pPr>
        <w:pStyle w:val="Normlnweb"/>
        <w:numPr>
          <w:ilvl w:val="0"/>
          <w:numId w:val="42"/>
        </w:numPr>
        <w:spacing w:before="0" w:beforeAutospacing="0" w:after="80" w:afterAutospacing="0"/>
        <w:ind w:left="785"/>
        <w:jc w:val="both"/>
        <w:textAlignment w:val="baseline"/>
        <w:rPr>
          <w:rFonts w:ascii="Garamond" w:hAnsi="Garamond"/>
          <w:color w:val="000000"/>
        </w:rPr>
      </w:pPr>
      <w:r>
        <w:rPr>
          <w:rFonts w:ascii="Garamond" w:hAnsi="Garamond"/>
          <w:color w:val="000000"/>
        </w:rPr>
        <w:t>Studenti se seznámí se základními hodnotami obsaženými v Ústavě a Listině základních práv a svobod České republiky.</w:t>
      </w:r>
    </w:p>
    <w:p w14:paraId="02821618" w14:textId="77777777" w:rsidR="00356090" w:rsidRDefault="00356090" w:rsidP="00356090">
      <w:pPr>
        <w:pStyle w:val="Normlnweb"/>
        <w:numPr>
          <w:ilvl w:val="0"/>
          <w:numId w:val="42"/>
        </w:numPr>
        <w:spacing w:before="0" w:beforeAutospacing="0" w:after="80" w:afterAutospacing="0"/>
        <w:ind w:left="785"/>
        <w:jc w:val="both"/>
        <w:textAlignment w:val="baseline"/>
        <w:rPr>
          <w:rFonts w:ascii="Garamond" w:hAnsi="Garamond"/>
          <w:color w:val="000000"/>
        </w:rPr>
      </w:pPr>
      <w:r>
        <w:rPr>
          <w:rFonts w:ascii="Garamond" w:hAnsi="Garamond"/>
          <w:color w:val="000000"/>
        </w:rPr>
        <w:t xml:space="preserve">Studenti </w:t>
      </w:r>
      <w:proofErr w:type="spellStart"/>
      <w:r>
        <w:rPr>
          <w:rFonts w:ascii="Garamond" w:hAnsi="Garamond"/>
          <w:color w:val="000000"/>
        </w:rPr>
        <w:t>pozorumí</w:t>
      </w:r>
      <w:proofErr w:type="spellEnd"/>
      <w:r>
        <w:rPr>
          <w:rFonts w:ascii="Garamond" w:hAnsi="Garamond"/>
          <w:color w:val="000000"/>
        </w:rPr>
        <w:t xml:space="preserve"> významu těchto hodnot pro fungování demokratického právního státu.</w:t>
      </w:r>
    </w:p>
    <w:p w14:paraId="53964566" w14:textId="77777777" w:rsidR="00356090" w:rsidRDefault="00356090" w:rsidP="00356090">
      <w:pPr>
        <w:rPr>
          <w:rFonts w:ascii="Times New Roman" w:hAnsi="Times New Roman"/>
        </w:rPr>
      </w:pPr>
    </w:p>
    <w:p w14:paraId="46F13A1D" w14:textId="77777777" w:rsidR="00356090" w:rsidRDefault="00356090" w:rsidP="00356090">
      <w:pPr>
        <w:pStyle w:val="Normlnweb"/>
        <w:spacing w:before="0" w:beforeAutospacing="0" w:after="80" w:afterAutospacing="0"/>
        <w:ind w:firstLine="720"/>
        <w:jc w:val="both"/>
      </w:pPr>
      <w:r>
        <w:rPr>
          <w:rFonts w:ascii="Garamond" w:hAnsi="Garamond"/>
          <w:b/>
          <w:bCs/>
          <w:color w:val="000000"/>
        </w:rPr>
        <w:t>Použitá metoda:</w:t>
      </w:r>
      <w:r>
        <w:rPr>
          <w:rFonts w:ascii="Garamond" w:hAnsi="Garamond"/>
          <w:color w:val="000000"/>
        </w:rPr>
        <w:t> </w:t>
      </w:r>
    </w:p>
    <w:p w14:paraId="2F4F5622" w14:textId="77777777" w:rsidR="00356090" w:rsidRDefault="00356090" w:rsidP="00356090">
      <w:pPr>
        <w:pStyle w:val="Normlnweb"/>
        <w:numPr>
          <w:ilvl w:val="0"/>
          <w:numId w:val="43"/>
        </w:numPr>
        <w:spacing w:before="0" w:beforeAutospacing="0" w:after="80" w:afterAutospacing="0"/>
        <w:ind w:left="1440"/>
        <w:jc w:val="both"/>
        <w:textAlignment w:val="baseline"/>
        <w:rPr>
          <w:rFonts w:ascii="Garamond" w:hAnsi="Garamond"/>
          <w:color w:val="000000"/>
        </w:rPr>
      </w:pPr>
      <w:r>
        <w:rPr>
          <w:rFonts w:ascii="Garamond" w:hAnsi="Garamond"/>
          <w:color w:val="000000"/>
        </w:rPr>
        <w:t>hádání obsahu na základě obrázků</w:t>
      </w:r>
    </w:p>
    <w:tbl>
      <w:tblPr>
        <w:tblW w:w="0" w:type="auto"/>
        <w:tblCellMar>
          <w:top w:w="15" w:type="dxa"/>
          <w:left w:w="15" w:type="dxa"/>
          <w:bottom w:w="15" w:type="dxa"/>
          <w:right w:w="15" w:type="dxa"/>
        </w:tblCellMar>
        <w:tblLook w:val="04A0" w:firstRow="1" w:lastRow="0" w:firstColumn="1" w:lastColumn="0" w:noHBand="0" w:noVBand="1"/>
      </w:tblPr>
      <w:tblGrid>
        <w:gridCol w:w="9054"/>
      </w:tblGrid>
      <w:tr w:rsidR="00356090" w14:paraId="3FE39294"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829E6" w14:textId="77777777" w:rsidR="00356090" w:rsidRDefault="00356090">
            <w:pPr>
              <w:pStyle w:val="Normlnweb"/>
              <w:spacing w:before="0" w:beforeAutospacing="0" w:after="80" w:afterAutospacing="0"/>
              <w:ind w:left="360" w:hanging="360"/>
              <w:jc w:val="both"/>
            </w:pPr>
            <w:r>
              <w:rPr>
                <w:rFonts w:ascii="Garamond" w:hAnsi="Garamond"/>
                <w:b/>
                <w:bCs/>
                <w:color w:val="000000"/>
              </w:rPr>
              <w:t>Teorie pro učitele:</w:t>
            </w:r>
          </w:p>
          <w:p w14:paraId="7B5C2455" w14:textId="77777777" w:rsidR="00356090" w:rsidRDefault="00356090">
            <w:pPr>
              <w:pStyle w:val="Normlnweb"/>
              <w:spacing w:before="0" w:beforeAutospacing="0" w:after="0" w:afterAutospacing="0"/>
              <w:ind w:left="360" w:hanging="360"/>
              <w:jc w:val="both"/>
            </w:pPr>
            <w:r>
              <w:rPr>
                <w:rFonts w:ascii="Garamond" w:hAnsi="Garamond"/>
                <w:color w:val="000000"/>
              </w:rPr>
              <w:t>Ústava s Listinou fungují jako základní právní dokumenty České republiky, které lze zvláštním procesem změnit. Společnost se však domluvila na to, že některé základní hodnoty změnit a z Ústavy a Listiny odstranit nejdou. Existence neměnných hodnot vyplývá z čl. 9 odst. 2 Ústavy, který stanoví, že „</w:t>
            </w:r>
            <w:r>
              <w:rPr>
                <w:rFonts w:ascii="Garamond" w:hAnsi="Garamond"/>
                <w:color w:val="000000"/>
                <w:sz w:val="20"/>
                <w:szCs w:val="20"/>
                <w:shd w:val="clear" w:color="auto" w:fill="FFFFFF"/>
              </w:rPr>
              <w:t xml:space="preserve">Změna </w:t>
            </w:r>
            <w:r>
              <w:rPr>
                <w:rFonts w:ascii="Garamond" w:hAnsi="Garamond"/>
                <w:b/>
                <w:bCs/>
                <w:color w:val="000000"/>
                <w:sz w:val="20"/>
                <w:szCs w:val="20"/>
                <w:shd w:val="clear" w:color="auto" w:fill="FFFFFF"/>
              </w:rPr>
              <w:t>podstatných náležitostí demokratického právního státu</w:t>
            </w:r>
            <w:r>
              <w:rPr>
                <w:rFonts w:ascii="Garamond" w:hAnsi="Garamond"/>
                <w:color w:val="000000"/>
                <w:sz w:val="20"/>
                <w:szCs w:val="20"/>
                <w:shd w:val="clear" w:color="auto" w:fill="FFFFFF"/>
              </w:rPr>
              <w:t xml:space="preserve"> je nepřípustná.” </w:t>
            </w:r>
            <w:r>
              <w:rPr>
                <w:rFonts w:ascii="Garamond" w:hAnsi="Garamond"/>
                <w:color w:val="000000"/>
              </w:rPr>
              <w:t>Neexistuje žádný seznam podstatných náležitostí demokratického právního státu, právní věda se na nich neshodne. O to lepší však může být mezi studenty diskuze. V případě, že by se politická reprezentace pokusila podstatné náležitosti demokratického právního státu změnit či odstranit, může Ústavní soud tuto změnu na návrh skupiny poslanců či senátorů zablokovat.</w:t>
            </w:r>
          </w:p>
          <w:p w14:paraId="18EAD189" w14:textId="77777777" w:rsidR="00356090" w:rsidRDefault="00356090"/>
          <w:p w14:paraId="0375239B" w14:textId="77777777" w:rsidR="00356090" w:rsidRDefault="00356090">
            <w:pPr>
              <w:pStyle w:val="Normlnweb"/>
              <w:spacing w:before="0" w:beforeAutospacing="0" w:after="80" w:afterAutospacing="0"/>
              <w:ind w:left="360" w:hanging="360"/>
              <w:jc w:val="both"/>
            </w:pPr>
            <w:r>
              <w:rPr>
                <w:rFonts w:ascii="Garamond" w:hAnsi="Garamond"/>
                <w:color w:val="000000"/>
              </w:rPr>
              <w:t>Obecně se má za to, že mezi podstatné náležitosti demokratického právního státu patří články 1 až 8 Ústavy, zákaz diskriminace, rovnost a důstojnost (články 1-4 Listiny). </w:t>
            </w:r>
          </w:p>
        </w:tc>
      </w:tr>
    </w:tbl>
    <w:p w14:paraId="187B041F" w14:textId="77777777" w:rsidR="00356090" w:rsidRDefault="00356090" w:rsidP="00356090"/>
    <w:p w14:paraId="4259D042" w14:textId="77777777" w:rsidR="00356090" w:rsidRDefault="00356090" w:rsidP="00356090">
      <w:pPr>
        <w:pStyle w:val="Normlnweb"/>
        <w:spacing w:before="0" w:beforeAutospacing="0" w:after="80" w:afterAutospacing="0"/>
        <w:ind w:left="720"/>
        <w:jc w:val="both"/>
      </w:pPr>
      <w:r>
        <w:rPr>
          <w:rFonts w:ascii="Garamond" w:hAnsi="Garamond"/>
          <w:color w:val="000000"/>
        </w:rPr>
        <w:t>TIP: studentům do skupin rozdáme rozstříhané papírky, na nichž jsou napsané popisky jako nápověda při hádání. Studenti si tak nejprve musí určit nápovědu a pak zkusit určit, o jakou hodnotu se opravdu jedná. </w:t>
      </w:r>
    </w:p>
    <w:p w14:paraId="0A975A42" w14:textId="77777777" w:rsidR="00356090" w:rsidRDefault="00356090" w:rsidP="00356090">
      <w:r>
        <w:br/>
      </w:r>
    </w:p>
    <w:p w14:paraId="6B6E4721" w14:textId="77777777" w:rsidR="00356090" w:rsidRDefault="00356090" w:rsidP="00356090">
      <w:pPr>
        <w:pStyle w:val="Normlnweb"/>
        <w:numPr>
          <w:ilvl w:val="0"/>
          <w:numId w:val="44"/>
        </w:numPr>
        <w:spacing w:before="0" w:beforeAutospacing="0" w:after="80" w:afterAutospacing="0"/>
        <w:jc w:val="both"/>
        <w:textAlignment w:val="baseline"/>
        <w:rPr>
          <w:rFonts w:ascii="Garamond" w:hAnsi="Garamond"/>
          <w:color w:val="000000"/>
        </w:rPr>
      </w:pPr>
      <w:r>
        <w:rPr>
          <w:rFonts w:ascii="Garamond" w:hAnsi="Garamond"/>
          <w:color w:val="000000"/>
        </w:rPr>
        <w:t>Studenty rozdělíme do skupin po třech a řekneme, že budeme promítat obrázky, které znázorňují základní hodnoty obsažené v Ústavě. Poprosíme studenty, aby své tipy nevykřikovali, ale nejprve je ve své skupině prodiskutovali. </w:t>
      </w:r>
    </w:p>
    <w:p w14:paraId="00AB9CD3" w14:textId="77777777" w:rsidR="00356090" w:rsidRDefault="00356090" w:rsidP="00356090">
      <w:pPr>
        <w:rPr>
          <w:rFonts w:ascii="Times New Roman" w:hAnsi="Times New Roman"/>
        </w:rPr>
      </w:pPr>
      <w:r>
        <w:br/>
      </w:r>
    </w:p>
    <w:p w14:paraId="52AC0A6A" w14:textId="77777777" w:rsidR="00356090" w:rsidRDefault="00356090" w:rsidP="00356090">
      <w:pPr>
        <w:pStyle w:val="Normlnweb"/>
        <w:numPr>
          <w:ilvl w:val="0"/>
          <w:numId w:val="45"/>
        </w:numPr>
        <w:spacing w:before="0" w:beforeAutospacing="0" w:after="80" w:afterAutospacing="0"/>
        <w:jc w:val="both"/>
        <w:textAlignment w:val="baseline"/>
        <w:rPr>
          <w:rFonts w:ascii="Garamond" w:hAnsi="Garamond"/>
          <w:color w:val="000000"/>
        </w:rPr>
      </w:pPr>
      <w:r>
        <w:rPr>
          <w:rFonts w:ascii="Garamond" w:hAnsi="Garamond"/>
          <w:color w:val="000000"/>
        </w:rPr>
        <w:t>Po chvilce diskuze jednotlivé skupiny vyzveme, aby řekly nahlas, o jakou hodnotu se podle nich jedná. Je možné se ptát všech, u jednodušších obrázků postačí 1-2 skupiny.</w:t>
      </w:r>
    </w:p>
    <w:p w14:paraId="2D187474" w14:textId="77777777" w:rsidR="00356090" w:rsidRDefault="00356090" w:rsidP="00356090">
      <w:pPr>
        <w:rPr>
          <w:rFonts w:ascii="Times New Roman" w:hAnsi="Times New Roman"/>
        </w:rPr>
      </w:pPr>
      <w:r>
        <w:br/>
      </w:r>
    </w:p>
    <w:p w14:paraId="1E385352" w14:textId="77777777" w:rsidR="00356090" w:rsidRDefault="00356090" w:rsidP="00356090">
      <w:pPr>
        <w:pStyle w:val="Normlnweb"/>
        <w:numPr>
          <w:ilvl w:val="0"/>
          <w:numId w:val="46"/>
        </w:numPr>
        <w:spacing w:before="0" w:beforeAutospacing="0" w:after="80" w:afterAutospacing="0"/>
        <w:jc w:val="both"/>
        <w:textAlignment w:val="baseline"/>
        <w:rPr>
          <w:rFonts w:ascii="Garamond" w:hAnsi="Garamond"/>
          <w:color w:val="000000"/>
        </w:rPr>
      </w:pPr>
      <w:r>
        <w:rPr>
          <w:rFonts w:ascii="Garamond" w:hAnsi="Garamond"/>
          <w:color w:val="000000"/>
        </w:rPr>
        <w:t>Po každém promítnutém obrázku se odkryje správná odpověď. Můžeme se studenty diskutovat o tom, jak který obrázek vnímají, co jim připomíná, proč je zrovna tato konkrétní hodnota důležitá. V případě použití varianty s nápovědou, </w:t>
      </w:r>
    </w:p>
    <w:p w14:paraId="71E127B5" w14:textId="77777777" w:rsidR="00356090" w:rsidRDefault="00356090" w:rsidP="00356090">
      <w:pPr>
        <w:rPr>
          <w:rFonts w:ascii="Times New Roman" w:hAnsi="Times New Roman"/>
        </w:rPr>
      </w:pPr>
      <w:r>
        <w:br/>
      </w:r>
    </w:p>
    <w:p w14:paraId="65BD506D" w14:textId="77777777" w:rsidR="00356090" w:rsidRDefault="00356090" w:rsidP="00356090">
      <w:pPr>
        <w:pStyle w:val="Normlnweb"/>
        <w:numPr>
          <w:ilvl w:val="0"/>
          <w:numId w:val="47"/>
        </w:numPr>
        <w:spacing w:before="0" w:beforeAutospacing="0" w:after="80" w:afterAutospacing="0"/>
        <w:jc w:val="both"/>
        <w:textAlignment w:val="baseline"/>
        <w:rPr>
          <w:rFonts w:ascii="Garamond" w:hAnsi="Garamond"/>
          <w:color w:val="000000"/>
        </w:rPr>
      </w:pPr>
      <w:r>
        <w:rPr>
          <w:rFonts w:ascii="Garamond" w:hAnsi="Garamond"/>
          <w:color w:val="000000"/>
        </w:rPr>
        <w:t>Správné odpovědi: </w:t>
      </w:r>
    </w:p>
    <w:tbl>
      <w:tblPr>
        <w:tblW w:w="0" w:type="auto"/>
        <w:tblCellMar>
          <w:top w:w="15" w:type="dxa"/>
          <w:left w:w="15" w:type="dxa"/>
          <w:bottom w:w="15" w:type="dxa"/>
          <w:right w:w="15" w:type="dxa"/>
        </w:tblCellMar>
        <w:tblLook w:val="04A0" w:firstRow="1" w:lastRow="0" w:firstColumn="1" w:lastColumn="0" w:noHBand="0" w:noVBand="1"/>
      </w:tblPr>
      <w:tblGrid>
        <w:gridCol w:w="856"/>
        <w:gridCol w:w="1479"/>
        <w:gridCol w:w="6719"/>
      </w:tblGrid>
      <w:tr w:rsidR="00356090" w14:paraId="5D5559FD"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3413D" w14:textId="77777777" w:rsidR="00356090" w:rsidRDefault="00356090">
            <w:pPr>
              <w:pStyle w:val="Normlnweb"/>
              <w:spacing w:before="0" w:beforeAutospacing="0" w:after="80" w:afterAutospacing="0"/>
              <w:ind w:left="360" w:hanging="360"/>
              <w:jc w:val="both"/>
            </w:pPr>
            <w:r>
              <w:rPr>
                <w:rFonts w:ascii="Garamond" w:hAnsi="Garamond"/>
                <w:color w:val="000000"/>
              </w:rPr>
              <w:t>Slide č.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A7A42" w14:textId="77777777" w:rsidR="00356090" w:rsidRDefault="00356090">
            <w:pPr>
              <w:pStyle w:val="Normlnweb"/>
              <w:spacing w:before="0" w:beforeAutospacing="0" w:after="80" w:afterAutospacing="0"/>
              <w:ind w:left="360" w:hanging="360"/>
              <w:jc w:val="both"/>
            </w:pPr>
            <w:r>
              <w:rPr>
                <w:rFonts w:ascii="Garamond" w:hAnsi="Garamond"/>
                <w:color w:val="000000"/>
              </w:rPr>
              <w:t>Čl. 2 odst. 1 Ústavy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0F92F" w14:textId="77777777" w:rsidR="00356090" w:rsidRDefault="00356090">
            <w:pPr>
              <w:pStyle w:val="Normlnweb"/>
              <w:spacing w:before="0" w:beforeAutospacing="0" w:after="80" w:afterAutospacing="0"/>
              <w:ind w:left="360" w:hanging="360"/>
              <w:jc w:val="both"/>
            </w:pPr>
            <w:r>
              <w:rPr>
                <w:rFonts w:ascii="Garamond" w:hAnsi="Garamond"/>
                <w:color w:val="000000"/>
              </w:rPr>
              <w:t>Dělba moci</w:t>
            </w:r>
          </w:p>
          <w:p w14:paraId="0E047DA8" w14:textId="77777777" w:rsidR="00356090" w:rsidRDefault="00356090">
            <w:pPr>
              <w:pStyle w:val="Normlnweb"/>
              <w:spacing w:before="0" w:beforeAutospacing="0" w:after="80" w:afterAutospacing="0"/>
              <w:ind w:left="360" w:hanging="360"/>
              <w:jc w:val="both"/>
            </w:pPr>
            <w:r>
              <w:rPr>
                <w:rFonts w:ascii="Garamond" w:hAnsi="Garamond"/>
                <w:color w:val="000000"/>
              </w:rPr>
              <w:t>Důležitý princip pro vyvažování mocí, díky jejich oddělení se snižuje riziko zneužití moci k potlačení individuálních práv občanů.</w:t>
            </w:r>
          </w:p>
        </w:tc>
      </w:tr>
      <w:tr w:rsidR="00356090" w14:paraId="1789F9C7"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3573" w14:textId="77777777" w:rsidR="00356090" w:rsidRDefault="00356090">
            <w:pPr>
              <w:pStyle w:val="Normlnweb"/>
              <w:spacing w:before="0" w:beforeAutospacing="0" w:after="80" w:afterAutospacing="0"/>
              <w:ind w:left="360" w:hanging="360"/>
              <w:jc w:val="both"/>
            </w:pPr>
            <w:r>
              <w:rPr>
                <w:rFonts w:ascii="Garamond" w:hAnsi="Garamond"/>
                <w:color w:val="000000"/>
              </w:rPr>
              <w:t xml:space="preserve">Slide č. </w:t>
            </w:r>
            <w:r>
              <w:rPr>
                <w:rFonts w:ascii="Garamond" w:hAnsi="Garamond"/>
                <w:color w:val="000000"/>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13DE4" w14:textId="77777777" w:rsidR="00356090" w:rsidRDefault="00356090">
            <w:pPr>
              <w:pStyle w:val="Normlnweb"/>
              <w:spacing w:before="0" w:beforeAutospacing="0" w:after="80" w:afterAutospacing="0"/>
              <w:ind w:left="360" w:hanging="360"/>
              <w:jc w:val="both"/>
            </w:pPr>
            <w:r>
              <w:rPr>
                <w:rFonts w:ascii="Garamond" w:hAnsi="Garamond"/>
                <w:color w:val="000000"/>
              </w:rPr>
              <w:lastRenderedPageBreak/>
              <w:t>Čl. 5 Ústavy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027BF" w14:textId="77777777" w:rsidR="00356090" w:rsidRDefault="00356090">
            <w:pPr>
              <w:pStyle w:val="Normlnweb"/>
              <w:spacing w:before="0" w:beforeAutospacing="0" w:after="80" w:afterAutospacing="0"/>
              <w:ind w:left="360" w:hanging="360"/>
              <w:jc w:val="both"/>
            </w:pPr>
            <w:r>
              <w:rPr>
                <w:rFonts w:ascii="Garamond" w:hAnsi="Garamond"/>
                <w:color w:val="000000"/>
              </w:rPr>
              <w:t>Zastupitelská demokracie</w:t>
            </w:r>
          </w:p>
          <w:p w14:paraId="7701B502" w14:textId="77777777" w:rsidR="00356090" w:rsidRDefault="00356090">
            <w:pPr>
              <w:pStyle w:val="Normlnweb"/>
              <w:spacing w:before="0" w:beforeAutospacing="0" w:after="80" w:afterAutospacing="0"/>
              <w:ind w:left="360" w:hanging="360"/>
              <w:jc w:val="both"/>
            </w:pPr>
            <w:r>
              <w:rPr>
                <w:rFonts w:ascii="Garamond" w:hAnsi="Garamond"/>
                <w:color w:val="000000"/>
              </w:rPr>
              <w:t xml:space="preserve">Forma demokratického systému, ve kterém občané volí zástupce, kteří </w:t>
            </w:r>
            <w:r>
              <w:rPr>
                <w:rFonts w:ascii="Garamond" w:hAnsi="Garamond"/>
                <w:color w:val="000000"/>
              </w:rPr>
              <w:lastRenderedPageBreak/>
              <w:t>potom rozhodují o záležitostech státu a přijímají politická rozhodnutí namísto toho, aby občané přímo hlasovali o jednotlivých zákonech a otázkách. Je opakem přímé demokracie.</w:t>
            </w:r>
          </w:p>
        </w:tc>
      </w:tr>
      <w:tr w:rsidR="00356090" w14:paraId="5CB55482"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FF7EC" w14:textId="77777777" w:rsidR="00356090" w:rsidRDefault="00356090">
            <w:pPr>
              <w:pStyle w:val="Normlnweb"/>
              <w:spacing w:before="0" w:beforeAutospacing="0" w:after="80" w:afterAutospacing="0"/>
              <w:ind w:left="360" w:hanging="360"/>
              <w:jc w:val="both"/>
            </w:pPr>
            <w:r>
              <w:rPr>
                <w:rFonts w:ascii="Garamond" w:hAnsi="Garamond"/>
                <w:color w:val="000000"/>
              </w:rPr>
              <w:lastRenderedPageBreak/>
              <w:t>Slide č.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6EE27" w14:textId="77777777" w:rsidR="00356090" w:rsidRDefault="00356090">
            <w:pPr>
              <w:pStyle w:val="Normlnweb"/>
              <w:spacing w:before="0" w:beforeAutospacing="0" w:after="80" w:afterAutospacing="0"/>
              <w:ind w:left="360" w:hanging="360"/>
              <w:jc w:val="both"/>
            </w:pPr>
            <w:r>
              <w:rPr>
                <w:rFonts w:ascii="Garamond" w:hAnsi="Garamond"/>
                <w:color w:val="000000"/>
              </w:rPr>
              <w:t>Čl. 3 Listiny, čl. 6 Ústavy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B2AB4" w14:textId="77777777" w:rsidR="00356090" w:rsidRDefault="00356090">
            <w:pPr>
              <w:pStyle w:val="Normlnweb"/>
              <w:spacing w:before="0" w:beforeAutospacing="0" w:after="80" w:afterAutospacing="0"/>
              <w:ind w:left="360" w:hanging="360"/>
              <w:jc w:val="both"/>
            </w:pPr>
            <w:r>
              <w:rPr>
                <w:rFonts w:ascii="Garamond" w:hAnsi="Garamond"/>
                <w:color w:val="000000"/>
              </w:rPr>
              <w:t>Ochrana menšin</w:t>
            </w:r>
          </w:p>
          <w:p w14:paraId="716221BD" w14:textId="77777777" w:rsidR="00356090" w:rsidRDefault="00356090">
            <w:pPr>
              <w:pStyle w:val="Normlnweb"/>
              <w:spacing w:before="0" w:beforeAutospacing="0" w:after="80" w:afterAutospacing="0"/>
              <w:ind w:left="360" w:hanging="360"/>
              <w:jc w:val="both"/>
            </w:pPr>
            <w:r>
              <w:rPr>
                <w:rFonts w:ascii="Garamond" w:hAnsi="Garamond"/>
                <w:color w:val="000000"/>
              </w:rPr>
              <w:t>Zahrnuje různá opatření a právní normy, které mají za cíl zabezpečit práva a svobody etnických, náboženských, jazykových, kulturních a jiných menšin v rámci společnosti. Ochrana menšin je důležitá, protože menšiny mohou čelit riziku diskriminace, utlačování a ztráty svých kulturních hodnot. Zahrnuje zákaz diskriminace, právo na vzdělání ve svém jazyce a jiná kulturní práva, právo na politické zastoupení apod.</w:t>
            </w:r>
          </w:p>
        </w:tc>
      </w:tr>
      <w:tr w:rsidR="00356090" w14:paraId="4C783C2C"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7DB04" w14:textId="77777777" w:rsidR="00356090" w:rsidRDefault="00356090">
            <w:pPr>
              <w:pStyle w:val="Normlnweb"/>
              <w:spacing w:before="0" w:beforeAutospacing="0" w:after="80" w:afterAutospacing="0"/>
              <w:ind w:left="360" w:hanging="360"/>
              <w:jc w:val="both"/>
            </w:pPr>
            <w:r>
              <w:rPr>
                <w:rFonts w:ascii="Garamond" w:hAnsi="Garamond"/>
                <w:color w:val="000000"/>
              </w:rPr>
              <w:t>Slide č.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9EF7D" w14:textId="77777777" w:rsidR="00356090" w:rsidRDefault="00356090">
            <w:pPr>
              <w:pStyle w:val="Normlnweb"/>
              <w:spacing w:before="0" w:beforeAutospacing="0" w:after="80" w:afterAutospacing="0"/>
              <w:ind w:left="360" w:hanging="360"/>
              <w:jc w:val="both"/>
            </w:pPr>
            <w:r>
              <w:rPr>
                <w:rFonts w:ascii="Garamond" w:hAnsi="Garamond"/>
                <w:color w:val="000000"/>
              </w:rPr>
              <w:t>Čl. 7 Ústavy, čl. 35 Listiny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54961" w14:textId="77777777" w:rsidR="00356090" w:rsidRDefault="00356090">
            <w:pPr>
              <w:pStyle w:val="Normlnweb"/>
              <w:spacing w:before="0" w:beforeAutospacing="0" w:after="80" w:afterAutospacing="0"/>
              <w:ind w:left="360" w:hanging="360"/>
              <w:jc w:val="both"/>
            </w:pPr>
            <w:r>
              <w:rPr>
                <w:rFonts w:ascii="Garamond" w:hAnsi="Garamond"/>
                <w:color w:val="000000"/>
              </w:rPr>
              <w:t>Životní prostředí</w:t>
            </w:r>
          </w:p>
          <w:p w14:paraId="03DCE635" w14:textId="77777777" w:rsidR="00356090" w:rsidRDefault="00356090">
            <w:pPr>
              <w:pStyle w:val="Normlnweb"/>
              <w:spacing w:before="0" w:beforeAutospacing="0" w:after="80" w:afterAutospacing="0"/>
              <w:ind w:left="360" w:hanging="360"/>
              <w:jc w:val="both"/>
            </w:pPr>
            <w:r>
              <w:rPr>
                <w:rFonts w:ascii="Garamond" w:hAnsi="Garamond"/>
                <w:color w:val="000000"/>
              </w:rPr>
              <w:t>Ochrana životního prostředí zahrnuje ochranu vzduchu, vody, půdy, lesů, fauny a flóry, a snaží se minimalizovat negativní dopady lidských aktivit na ekosystémy a kvalitu životního prostředí pro současné i budoucí generace.</w:t>
            </w:r>
          </w:p>
        </w:tc>
      </w:tr>
      <w:tr w:rsidR="00356090" w14:paraId="06532E6B"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93150" w14:textId="77777777" w:rsidR="00356090" w:rsidRDefault="00356090">
            <w:pPr>
              <w:pStyle w:val="Normlnweb"/>
              <w:spacing w:before="0" w:beforeAutospacing="0" w:after="80" w:afterAutospacing="0"/>
              <w:ind w:left="360" w:hanging="360"/>
              <w:jc w:val="both"/>
            </w:pPr>
            <w:r>
              <w:rPr>
                <w:rFonts w:ascii="Garamond" w:hAnsi="Garamond"/>
                <w:color w:val="000000"/>
              </w:rPr>
              <w:t>Slide č.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58EEB" w14:textId="77777777" w:rsidR="00356090" w:rsidRDefault="00356090">
            <w:pPr>
              <w:pStyle w:val="Normlnweb"/>
              <w:spacing w:before="0" w:beforeAutospacing="0" w:after="80" w:afterAutospacing="0"/>
              <w:ind w:left="360" w:hanging="360"/>
              <w:jc w:val="both"/>
            </w:pPr>
            <w:r>
              <w:rPr>
                <w:rFonts w:ascii="Garamond" w:hAnsi="Garamond"/>
                <w:color w:val="000000"/>
              </w:rPr>
              <w:t>Čl. 1 a čl. 10 Listiny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8CACC" w14:textId="77777777" w:rsidR="00356090" w:rsidRDefault="00356090">
            <w:pPr>
              <w:pStyle w:val="Normlnweb"/>
              <w:spacing w:before="0" w:beforeAutospacing="0" w:after="80" w:afterAutospacing="0"/>
              <w:ind w:left="360" w:hanging="360"/>
              <w:jc w:val="both"/>
            </w:pPr>
            <w:r>
              <w:rPr>
                <w:rFonts w:ascii="Garamond" w:hAnsi="Garamond"/>
                <w:color w:val="000000"/>
              </w:rPr>
              <w:t>Rovnost, důstojnost</w:t>
            </w:r>
          </w:p>
          <w:p w14:paraId="6AE8F6DB" w14:textId="77777777" w:rsidR="00356090" w:rsidRDefault="00356090">
            <w:pPr>
              <w:pStyle w:val="Normlnweb"/>
              <w:spacing w:before="0" w:beforeAutospacing="0" w:after="80" w:afterAutospacing="0"/>
              <w:ind w:left="360" w:hanging="360"/>
              <w:jc w:val="both"/>
            </w:pPr>
            <w:r>
              <w:rPr>
                <w:rFonts w:ascii="Garamond" w:hAnsi="Garamond"/>
                <w:color w:val="000000"/>
              </w:rPr>
              <w:t>Dvě klíčové hodnoty, které jsou vzájemně propojeny a hrají důležitou roli v oblasti etiky, práva a společenského uspořádání. Rovnost zajišťuje, že všichni mají stejná práva a příležitosti, což napomáhá ochraně důstojnosti každého jednotlivce. Důstojnost dává morální základ pro boj proti diskriminaci a za rovnost, protože zdůrazňuje, že všichni lidé si zasluhují stejný respekt a ochranu svých základních práv.</w:t>
            </w:r>
          </w:p>
        </w:tc>
      </w:tr>
      <w:tr w:rsidR="00356090" w14:paraId="386C8396"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85FEA" w14:textId="77777777" w:rsidR="00356090" w:rsidRDefault="00356090">
            <w:pPr>
              <w:pStyle w:val="Normlnweb"/>
              <w:spacing w:before="0" w:beforeAutospacing="0" w:after="80" w:afterAutospacing="0"/>
              <w:ind w:left="360" w:hanging="360"/>
              <w:jc w:val="both"/>
            </w:pPr>
            <w:r>
              <w:rPr>
                <w:rFonts w:ascii="Garamond" w:hAnsi="Garamond"/>
                <w:color w:val="000000"/>
              </w:rPr>
              <w:t>Slide č.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471D1" w14:textId="77777777" w:rsidR="00356090" w:rsidRDefault="00356090">
            <w:pPr>
              <w:pStyle w:val="Normlnweb"/>
              <w:spacing w:before="0" w:beforeAutospacing="0" w:after="80" w:afterAutospacing="0"/>
              <w:ind w:left="360" w:hanging="360"/>
              <w:jc w:val="both"/>
            </w:pPr>
            <w:r>
              <w:rPr>
                <w:rFonts w:ascii="Garamond" w:hAnsi="Garamond"/>
                <w:color w:val="000000"/>
              </w:rPr>
              <w:t>Čl. 1 Listiny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F48A7" w14:textId="77777777" w:rsidR="00356090" w:rsidRDefault="00356090">
            <w:pPr>
              <w:pStyle w:val="Normlnweb"/>
              <w:spacing w:before="0" w:beforeAutospacing="0" w:after="80" w:afterAutospacing="0"/>
              <w:ind w:left="360" w:hanging="360"/>
              <w:jc w:val="both"/>
            </w:pPr>
            <w:r>
              <w:rPr>
                <w:rFonts w:ascii="Garamond" w:hAnsi="Garamond"/>
                <w:color w:val="000000"/>
              </w:rPr>
              <w:t>Svoboda</w:t>
            </w:r>
          </w:p>
          <w:p w14:paraId="7052ED75" w14:textId="77777777" w:rsidR="00356090" w:rsidRDefault="00356090">
            <w:pPr>
              <w:pStyle w:val="Normlnweb"/>
              <w:spacing w:before="0" w:beforeAutospacing="0" w:after="80" w:afterAutospacing="0"/>
              <w:ind w:left="360" w:hanging="360"/>
              <w:jc w:val="both"/>
            </w:pPr>
            <w:r>
              <w:rPr>
                <w:rFonts w:ascii="Garamond" w:hAnsi="Garamond"/>
                <w:color w:val="000000"/>
              </w:rPr>
              <w:t>Svoboda se týká možnosti jedince jednat, rozhodovat a vyjadřovat se nezávisle, bez vnějšího nucení nebo omezení.</w:t>
            </w:r>
          </w:p>
        </w:tc>
      </w:tr>
      <w:tr w:rsidR="00356090" w14:paraId="14C05C8E"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0E27E" w14:textId="77777777" w:rsidR="00356090" w:rsidRDefault="00356090">
            <w:pPr>
              <w:pStyle w:val="Normlnweb"/>
              <w:spacing w:before="0" w:beforeAutospacing="0" w:after="80" w:afterAutospacing="0"/>
              <w:ind w:left="360" w:hanging="360"/>
              <w:jc w:val="both"/>
            </w:pPr>
            <w:r>
              <w:rPr>
                <w:rFonts w:ascii="Garamond" w:hAnsi="Garamond"/>
                <w:color w:val="000000"/>
              </w:rPr>
              <w:t>Slide č.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DBCCF" w14:textId="77777777" w:rsidR="00356090" w:rsidRDefault="00356090">
            <w:pPr>
              <w:pStyle w:val="Normlnweb"/>
              <w:spacing w:before="0" w:beforeAutospacing="0" w:after="80" w:afterAutospacing="0"/>
              <w:ind w:left="360" w:hanging="360"/>
              <w:jc w:val="both"/>
            </w:pPr>
            <w:r>
              <w:rPr>
                <w:rFonts w:ascii="Garamond" w:hAnsi="Garamond"/>
                <w:color w:val="000000"/>
              </w:rPr>
              <w:t>Čl. 8 Ústavy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14483" w14:textId="77777777" w:rsidR="00356090" w:rsidRDefault="00356090">
            <w:pPr>
              <w:pStyle w:val="Normlnweb"/>
              <w:spacing w:before="0" w:beforeAutospacing="0" w:after="80" w:afterAutospacing="0"/>
              <w:ind w:left="360" w:hanging="360"/>
              <w:jc w:val="both"/>
            </w:pPr>
            <w:r>
              <w:rPr>
                <w:rFonts w:ascii="Garamond" w:hAnsi="Garamond"/>
                <w:color w:val="000000"/>
              </w:rPr>
              <w:t>Samospráva obcí </w:t>
            </w:r>
          </w:p>
          <w:p w14:paraId="09EE4456" w14:textId="77777777" w:rsidR="00356090" w:rsidRDefault="00356090">
            <w:pPr>
              <w:pStyle w:val="Normlnweb"/>
              <w:spacing w:before="0" w:beforeAutospacing="0" w:after="80" w:afterAutospacing="0"/>
              <w:ind w:left="360" w:hanging="360"/>
              <w:jc w:val="both"/>
            </w:pPr>
            <w:r>
              <w:rPr>
                <w:rFonts w:ascii="Garamond" w:hAnsi="Garamond"/>
                <w:color w:val="000000"/>
              </w:rPr>
              <w:t>Způsob organizace místní správy, ve kterém obce nebo města mají určitý stupeň nezávislosti a pravomoci při správě svých vlastních záležitostí. Tento koncept dává místním komunitám pravomoci k řešení místních potřeb, problémů a záležitostí, obce mohou rozhodovat o tom, zda se v parku smí pustit psi bez vodítka, či zda se opraví plavecký bazén apod.</w:t>
            </w:r>
          </w:p>
        </w:tc>
      </w:tr>
      <w:tr w:rsidR="00356090" w14:paraId="1A627515"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B67BD" w14:textId="77777777" w:rsidR="00356090" w:rsidRDefault="00356090">
            <w:pPr>
              <w:pStyle w:val="Normlnweb"/>
              <w:spacing w:before="0" w:beforeAutospacing="0" w:after="80" w:afterAutospacing="0"/>
              <w:ind w:left="360" w:hanging="360"/>
              <w:jc w:val="both"/>
            </w:pPr>
            <w:r>
              <w:rPr>
                <w:rFonts w:ascii="Garamond" w:hAnsi="Garamond"/>
                <w:color w:val="000000"/>
              </w:rPr>
              <w:t>Slide č.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78151" w14:textId="77777777" w:rsidR="00356090" w:rsidRDefault="00356090">
            <w:pPr>
              <w:pStyle w:val="Normlnweb"/>
              <w:spacing w:before="0" w:beforeAutospacing="0" w:after="80" w:afterAutospacing="0"/>
              <w:ind w:left="360" w:hanging="360"/>
              <w:jc w:val="both"/>
            </w:pPr>
            <w:r>
              <w:rPr>
                <w:rFonts w:ascii="Garamond" w:hAnsi="Garamond"/>
                <w:color w:val="000000"/>
                <w:sz w:val="18"/>
                <w:szCs w:val="18"/>
                <w:shd w:val="clear" w:color="auto" w:fill="FFFFFF"/>
              </w:rPr>
              <w:t>Čl. 2 Listiny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90174" w14:textId="77777777" w:rsidR="00356090" w:rsidRDefault="00356090">
            <w:pPr>
              <w:pStyle w:val="Normlnweb"/>
              <w:spacing w:before="0" w:beforeAutospacing="0" w:after="80" w:afterAutospacing="0"/>
              <w:ind w:left="360" w:hanging="360"/>
              <w:jc w:val="both"/>
            </w:pPr>
            <w:r>
              <w:rPr>
                <w:rFonts w:ascii="Garamond" w:hAnsi="Garamond"/>
                <w:color w:val="000000"/>
              </w:rPr>
              <w:t>Oddělení státu od církví a dalších ideologií</w:t>
            </w:r>
          </w:p>
          <w:p w14:paraId="0BE990BE" w14:textId="77777777" w:rsidR="00356090" w:rsidRDefault="00356090">
            <w:pPr>
              <w:pStyle w:val="Normlnweb"/>
              <w:spacing w:before="0" w:beforeAutospacing="0" w:after="80" w:afterAutospacing="0"/>
              <w:ind w:left="360" w:hanging="360"/>
              <w:jc w:val="both"/>
            </w:pPr>
            <w:r>
              <w:rPr>
                <w:rFonts w:ascii="Garamond" w:hAnsi="Garamond"/>
                <w:color w:val="000000"/>
              </w:rPr>
              <w:t>Jedná se o princip prosazující nezávislost a oddělení politické autority státu od církví a jiných ideologií. Má zajistit náboženskou svobodu občanům, zároveň stát neupřednostňuje jedno náboženství před jinými. </w:t>
            </w:r>
          </w:p>
        </w:tc>
      </w:tr>
    </w:tbl>
    <w:p w14:paraId="4E3278F9" w14:textId="77777777" w:rsidR="00356090" w:rsidRDefault="00356090" w:rsidP="00356090">
      <w:r>
        <w:br/>
      </w:r>
    </w:p>
    <w:p w14:paraId="0157DA34" w14:textId="77777777" w:rsidR="00356090" w:rsidRDefault="00356090" w:rsidP="00356090">
      <w:pPr>
        <w:pStyle w:val="Normlnweb"/>
        <w:numPr>
          <w:ilvl w:val="0"/>
          <w:numId w:val="48"/>
        </w:numPr>
        <w:spacing w:before="0" w:beforeAutospacing="0" w:after="80" w:afterAutospacing="0"/>
        <w:jc w:val="both"/>
        <w:textAlignment w:val="baseline"/>
        <w:rPr>
          <w:rFonts w:ascii="Garamond" w:hAnsi="Garamond"/>
          <w:color w:val="000000"/>
        </w:rPr>
      </w:pPr>
      <w:r>
        <w:rPr>
          <w:rFonts w:ascii="Garamond" w:hAnsi="Garamond"/>
          <w:color w:val="000000"/>
        </w:rPr>
        <w:t>závěr aktivity je vhodné shrnout:</w:t>
      </w:r>
    </w:p>
    <w:p w14:paraId="225AA607" w14:textId="77777777" w:rsidR="00356090" w:rsidRDefault="00356090" w:rsidP="00356090">
      <w:pPr>
        <w:pStyle w:val="Normlnweb"/>
        <w:numPr>
          <w:ilvl w:val="1"/>
          <w:numId w:val="49"/>
        </w:numPr>
        <w:spacing w:before="0" w:beforeAutospacing="0" w:after="80" w:afterAutospacing="0"/>
        <w:ind w:left="1080"/>
        <w:jc w:val="both"/>
        <w:textAlignment w:val="baseline"/>
        <w:rPr>
          <w:rFonts w:ascii="Garamond" w:hAnsi="Garamond"/>
          <w:color w:val="000000"/>
        </w:rPr>
      </w:pPr>
      <w:r>
        <w:rPr>
          <w:rFonts w:ascii="Garamond" w:hAnsi="Garamond"/>
          <w:color w:val="000000"/>
        </w:rPr>
        <w:t>zopakujeme společně se studenty, které hodnoty v této aktivitě zazněly,</w:t>
      </w:r>
    </w:p>
    <w:p w14:paraId="0AA029AC" w14:textId="77777777" w:rsidR="00356090" w:rsidRDefault="00356090" w:rsidP="00356090">
      <w:pPr>
        <w:pStyle w:val="Normlnweb"/>
        <w:numPr>
          <w:ilvl w:val="1"/>
          <w:numId w:val="50"/>
        </w:numPr>
        <w:spacing w:before="0" w:beforeAutospacing="0" w:after="80" w:afterAutospacing="0"/>
        <w:ind w:left="1080"/>
        <w:jc w:val="both"/>
        <w:textAlignment w:val="baseline"/>
        <w:rPr>
          <w:rFonts w:ascii="Garamond" w:hAnsi="Garamond"/>
          <w:color w:val="000000"/>
        </w:rPr>
      </w:pPr>
      <w:r>
        <w:rPr>
          <w:rFonts w:ascii="Garamond" w:hAnsi="Garamond"/>
          <w:color w:val="000000"/>
        </w:rPr>
        <w:t>o podstatných náležitostech demokratického právního státu, tedy základních hodnotách, se vedou neustálé diskuze,</w:t>
      </w:r>
    </w:p>
    <w:p w14:paraId="3D6B6345" w14:textId="77777777" w:rsidR="00356090" w:rsidRDefault="00356090" w:rsidP="00356090">
      <w:pPr>
        <w:pStyle w:val="Normlnweb"/>
        <w:numPr>
          <w:ilvl w:val="1"/>
          <w:numId w:val="51"/>
        </w:numPr>
        <w:spacing w:before="0" w:beforeAutospacing="0" w:after="80" w:afterAutospacing="0"/>
        <w:jc w:val="both"/>
        <w:textAlignment w:val="baseline"/>
        <w:rPr>
          <w:rFonts w:ascii="Garamond" w:hAnsi="Garamond"/>
          <w:color w:val="000000"/>
        </w:rPr>
      </w:pPr>
      <w:r>
        <w:rPr>
          <w:rFonts w:ascii="Garamond" w:hAnsi="Garamond"/>
          <w:color w:val="000000"/>
        </w:rPr>
        <w:lastRenderedPageBreak/>
        <w:t>jsou to úvodní ustanovení Listiny i Ústavy, </w:t>
      </w:r>
    </w:p>
    <w:p w14:paraId="5BCC1D9A" w14:textId="77777777" w:rsidR="00356090" w:rsidRDefault="00356090" w:rsidP="00356090">
      <w:pPr>
        <w:pStyle w:val="Normlnweb"/>
        <w:numPr>
          <w:ilvl w:val="1"/>
          <w:numId w:val="52"/>
        </w:numPr>
        <w:spacing w:before="0" w:beforeAutospacing="0" w:after="80" w:afterAutospacing="0"/>
        <w:jc w:val="both"/>
        <w:textAlignment w:val="baseline"/>
        <w:rPr>
          <w:rFonts w:ascii="Garamond" w:hAnsi="Garamond"/>
          <w:color w:val="000000"/>
        </w:rPr>
      </w:pPr>
      <w:r>
        <w:rPr>
          <w:rFonts w:ascii="Garamond" w:hAnsi="Garamond"/>
          <w:color w:val="000000"/>
        </w:rPr>
        <w:t>v případě, že by Parlament přijal (ústavní) zákon, který by základní hodnoty omezoval, může zasáhnout Ústavní soud na návrh skupiny poslanců či senátorů nebo Prezidenta a zákon zrušit.</w:t>
      </w:r>
    </w:p>
    <w:p w14:paraId="409882C6" w14:textId="77777777" w:rsidR="00356090" w:rsidRDefault="00356090" w:rsidP="00356090">
      <w:pPr>
        <w:rPr>
          <w:rFonts w:ascii="Times New Roman" w:hAnsi="Times New Roman"/>
        </w:rPr>
      </w:pPr>
      <w:r>
        <w:br/>
      </w:r>
    </w:p>
    <w:p w14:paraId="35DDBA00" w14:textId="02FCBB8A" w:rsidR="00356090" w:rsidRDefault="00356090" w:rsidP="00356090">
      <w:pPr>
        <w:pStyle w:val="Normlnweb"/>
        <w:numPr>
          <w:ilvl w:val="0"/>
          <w:numId w:val="53"/>
        </w:numPr>
        <w:spacing w:before="240" w:beforeAutospacing="0" w:after="80" w:afterAutospacing="0"/>
        <w:ind w:left="360"/>
        <w:jc w:val="both"/>
        <w:textAlignment w:val="baseline"/>
        <w:rPr>
          <w:rFonts w:ascii="Garamond" w:hAnsi="Garamond"/>
          <w:b/>
          <w:bCs/>
          <w:color w:val="00B050"/>
          <w:sz w:val="28"/>
          <w:szCs w:val="28"/>
        </w:rPr>
      </w:pPr>
      <w:r>
        <w:rPr>
          <w:rFonts w:ascii="Garamond" w:hAnsi="Garamond"/>
          <w:b/>
          <w:bCs/>
          <w:color w:val="00B050"/>
          <w:sz w:val="28"/>
          <w:szCs w:val="28"/>
        </w:rPr>
        <w:t>Dělba moci – brzdy a protiváhy – jak fungují? – 45-55 minut</w:t>
      </w:r>
      <w:r>
        <w:rPr>
          <w:rFonts w:ascii="Garamond" w:hAnsi="Garamond"/>
          <w:b/>
          <w:bCs/>
          <w:color w:val="00B050"/>
          <w:sz w:val="28"/>
          <w:szCs w:val="28"/>
          <w:bdr w:val="none" w:sz="0" w:space="0" w:color="auto" w:frame="1"/>
        </w:rPr>
        <w:fldChar w:fldCharType="begin"/>
      </w:r>
      <w:r>
        <w:rPr>
          <w:rFonts w:ascii="Garamond" w:hAnsi="Garamond"/>
          <w:b/>
          <w:bCs/>
          <w:color w:val="00B050"/>
          <w:sz w:val="28"/>
          <w:szCs w:val="28"/>
          <w:bdr w:val="none" w:sz="0" w:space="0" w:color="auto" w:frame="1"/>
        </w:rPr>
        <w:instrText xml:space="preserve"> INCLUDEPICTURE "https://lh7-rt.googleusercontent.com/docsz/AD_4nXd_uSznj0WrMzzLfgxYsQOyaOOaXGOgRbocE0osQcKKecYe5k3b0MXG6jjrlxkJGOdS2tT8HqcjvyjVBBcLEyVymDfGGBmT7Nx2SxuzNe1WbcCWptIdqQB9jFS8_s4qK2ITsectqzpENdVvbfxbklA?key=DwGQsHaaNqXqUszrEkPDftAU" \* MERGEFORMATINET </w:instrText>
      </w:r>
      <w:r>
        <w:rPr>
          <w:rFonts w:ascii="Garamond" w:hAnsi="Garamond"/>
          <w:b/>
          <w:bCs/>
          <w:color w:val="00B050"/>
          <w:sz w:val="28"/>
          <w:szCs w:val="28"/>
          <w:bdr w:val="none" w:sz="0" w:space="0" w:color="auto" w:frame="1"/>
        </w:rPr>
        <w:fldChar w:fldCharType="separate"/>
      </w:r>
      <w:r>
        <w:rPr>
          <w:rFonts w:ascii="Garamond" w:hAnsi="Garamond"/>
          <w:b/>
          <w:bCs/>
          <w:noProof/>
          <w:color w:val="00B050"/>
          <w:sz w:val="28"/>
          <w:szCs w:val="28"/>
          <w:bdr w:val="none" w:sz="0" w:space="0" w:color="auto" w:frame="1"/>
        </w:rPr>
        <w:drawing>
          <wp:inline distT="0" distB="0" distL="0" distR="0" wp14:anchorId="00934BBD" wp14:editId="0B2AC60E">
            <wp:extent cx="431800" cy="431800"/>
            <wp:effectExtent l="0" t="0" r="0" b="0"/>
            <wp:docPr id="1" name="obrázek 1" descr="Zavřená kniha obr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Zavřená kniha obry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Fonts w:ascii="Garamond" w:hAnsi="Garamond"/>
          <w:b/>
          <w:bCs/>
          <w:color w:val="00B050"/>
          <w:sz w:val="28"/>
          <w:szCs w:val="28"/>
          <w:bdr w:val="none" w:sz="0" w:space="0" w:color="auto" w:frame="1"/>
        </w:rPr>
        <w:fldChar w:fldCharType="end"/>
      </w:r>
    </w:p>
    <w:p w14:paraId="16356433" w14:textId="77777777" w:rsidR="00356090" w:rsidRDefault="00356090" w:rsidP="00356090">
      <w:pPr>
        <w:pStyle w:val="Normlnweb"/>
        <w:spacing w:before="0" w:beforeAutospacing="0" w:after="80" w:afterAutospacing="0"/>
        <w:ind w:left="360" w:hanging="360"/>
        <w:jc w:val="both"/>
      </w:pPr>
      <w:r>
        <w:rPr>
          <w:rFonts w:ascii="Garamond" w:hAnsi="Garamond"/>
          <w:b/>
          <w:bCs/>
          <w:color w:val="000000"/>
        </w:rPr>
        <w:t>Cíle:</w:t>
      </w:r>
    </w:p>
    <w:p w14:paraId="1951B5F9" w14:textId="77777777" w:rsidR="00356090" w:rsidRDefault="00356090" w:rsidP="00356090">
      <w:pPr>
        <w:pStyle w:val="Normlnweb"/>
        <w:numPr>
          <w:ilvl w:val="0"/>
          <w:numId w:val="54"/>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pochopí koncept dělby moci a systému brzd a protiváh, získají povědomí o různých rolích veřejných aktérů, včetně vlády, prezidenta, soudů, Ústavního soudu, Poslanecké sněmovny a Senátu a budou schopni je vyhledat v Ústavě.</w:t>
      </w:r>
    </w:p>
    <w:p w14:paraId="6EBEC2D5" w14:textId="77777777" w:rsidR="00356090" w:rsidRDefault="00356090" w:rsidP="00356090">
      <w:pPr>
        <w:pStyle w:val="Normlnweb"/>
        <w:numPr>
          <w:ilvl w:val="0"/>
          <w:numId w:val="54"/>
        </w:numPr>
        <w:spacing w:before="0" w:beforeAutospacing="0" w:after="0" w:afterAutospacing="0"/>
        <w:ind w:left="2203"/>
        <w:jc w:val="both"/>
        <w:textAlignment w:val="baseline"/>
        <w:rPr>
          <w:rFonts w:ascii="Garamond" w:hAnsi="Garamond"/>
          <w:color w:val="000000"/>
        </w:rPr>
      </w:pPr>
      <w:r>
        <w:rPr>
          <w:rFonts w:ascii="Garamond" w:hAnsi="Garamond"/>
          <w:color w:val="000000"/>
        </w:rPr>
        <w:t>Studenti budou schopni vyhledat a identifikovat způsoby, jak jejich přidělená role interaguje s ostatními aktéry na základě informací z Ústavy (do kapsy) a jak tato spolupráce přispívá k systému brzd a protivah v liberálním státě.</w:t>
      </w:r>
    </w:p>
    <w:p w14:paraId="27455A1E" w14:textId="77777777" w:rsidR="00356090" w:rsidRDefault="00356090" w:rsidP="00356090">
      <w:pPr>
        <w:rPr>
          <w:rFonts w:ascii="Times New Roman" w:hAnsi="Times New Roman"/>
        </w:rPr>
      </w:pPr>
      <w:r>
        <w:br/>
      </w:r>
    </w:p>
    <w:p w14:paraId="2A9F0A97" w14:textId="77777777" w:rsidR="00356090" w:rsidRDefault="00356090" w:rsidP="00356090">
      <w:pPr>
        <w:pStyle w:val="Normlnweb"/>
        <w:numPr>
          <w:ilvl w:val="0"/>
          <w:numId w:val="55"/>
        </w:numPr>
        <w:spacing w:before="0" w:beforeAutospacing="0" w:after="80" w:afterAutospacing="0"/>
        <w:jc w:val="both"/>
        <w:textAlignment w:val="baseline"/>
        <w:rPr>
          <w:rFonts w:ascii="Garamond" w:hAnsi="Garamond"/>
          <w:color w:val="000000"/>
        </w:rPr>
      </w:pPr>
      <w:r>
        <w:rPr>
          <w:rFonts w:ascii="Garamond" w:hAnsi="Garamond"/>
          <w:color w:val="000000"/>
        </w:rPr>
        <w:t>Studentům řekneme základní informace o dělbě moci, viz Teorie pro učitele. </w:t>
      </w:r>
    </w:p>
    <w:p w14:paraId="32660698" w14:textId="77777777" w:rsidR="00356090" w:rsidRDefault="00356090" w:rsidP="00356090">
      <w:pPr>
        <w:pStyle w:val="Normlnweb"/>
        <w:numPr>
          <w:ilvl w:val="1"/>
          <w:numId w:val="56"/>
        </w:numPr>
        <w:spacing w:before="0" w:beforeAutospacing="0" w:after="80" w:afterAutospacing="0"/>
        <w:ind w:left="1080"/>
        <w:jc w:val="both"/>
        <w:textAlignment w:val="baseline"/>
        <w:rPr>
          <w:rFonts w:ascii="Garamond" w:hAnsi="Garamond"/>
          <w:color w:val="000000"/>
        </w:rPr>
      </w:pPr>
      <w:r>
        <w:rPr>
          <w:rFonts w:ascii="Garamond" w:hAnsi="Garamond"/>
          <w:color w:val="000000"/>
        </w:rPr>
        <w:t xml:space="preserve">Je nutné sdělit, že v České republice jsou tři složky dělby moci (zákonodárná, výkonná a soudní), které pro potřeby této aktivity dělíme ještě trochu více. Je možné se studenty zopakovat, kteří aktéři jsou </w:t>
      </w:r>
      <w:proofErr w:type="gramStart"/>
      <w:r>
        <w:rPr>
          <w:rFonts w:ascii="Garamond" w:hAnsi="Garamond"/>
          <w:color w:val="000000"/>
        </w:rPr>
        <w:t>upraveni</w:t>
      </w:r>
      <w:proofErr w:type="gramEnd"/>
      <w:r>
        <w:rPr>
          <w:rFonts w:ascii="Garamond" w:hAnsi="Garamond"/>
          <w:color w:val="000000"/>
        </w:rPr>
        <w:t xml:space="preserve"> ve které hlavě Ústavy. </w:t>
      </w:r>
    </w:p>
    <w:tbl>
      <w:tblPr>
        <w:tblW w:w="0" w:type="auto"/>
        <w:tblCellMar>
          <w:top w:w="15" w:type="dxa"/>
          <w:left w:w="15" w:type="dxa"/>
          <w:bottom w:w="15" w:type="dxa"/>
          <w:right w:w="15" w:type="dxa"/>
        </w:tblCellMar>
        <w:tblLook w:val="04A0" w:firstRow="1" w:lastRow="0" w:firstColumn="1" w:lastColumn="0" w:noHBand="0" w:noVBand="1"/>
      </w:tblPr>
      <w:tblGrid>
        <w:gridCol w:w="1678"/>
        <w:gridCol w:w="2218"/>
      </w:tblGrid>
      <w:tr w:rsidR="00356090" w14:paraId="4A5C6F43"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7B07E" w14:textId="77777777" w:rsidR="00356090" w:rsidRDefault="00356090">
            <w:pPr>
              <w:pStyle w:val="Normlnweb"/>
              <w:spacing w:before="0" w:beforeAutospacing="0" w:after="80" w:afterAutospacing="0"/>
              <w:ind w:left="360" w:hanging="1058"/>
              <w:jc w:val="both"/>
            </w:pPr>
            <w:r>
              <w:rPr>
                <w:rFonts w:ascii="Garamond" w:hAnsi="Garamond"/>
                <w:color w:val="000000"/>
              </w:rPr>
              <w:t>vláda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78E3" w14:textId="77777777" w:rsidR="00356090" w:rsidRDefault="00356090">
            <w:pPr>
              <w:pStyle w:val="Normlnweb"/>
              <w:spacing w:before="0" w:beforeAutospacing="0" w:after="80" w:afterAutospacing="0"/>
              <w:ind w:left="360" w:hanging="1058"/>
              <w:jc w:val="both"/>
            </w:pPr>
            <w:r>
              <w:rPr>
                <w:rFonts w:ascii="Garamond" w:hAnsi="Garamond"/>
                <w:color w:val="000000"/>
              </w:rPr>
              <w:t>moc výkonná (hlava III)</w:t>
            </w:r>
          </w:p>
        </w:tc>
      </w:tr>
      <w:tr w:rsidR="00356090" w14:paraId="7AAD080F"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52C2A" w14:textId="77777777" w:rsidR="00356090" w:rsidRDefault="00356090">
            <w:pPr>
              <w:pStyle w:val="Normlnweb"/>
              <w:spacing w:before="0" w:beforeAutospacing="0" w:after="80" w:afterAutospacing="0"/>
              <w:ind w:left="360" w:hanging="360"/>
              <w:jc w:val="both"/>
            </w:pPr>
            <w:r>
              <w:rPr>
                <w:rFonts w:ascii="Garamond" w:hAnsi="Garamond"/>
                <w:color w:val="000000"/>
              </w:rPr>
              <w:t>prezident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C2465" w14:textId="77777777" w:rsidR="00356090" w:rsidRDefault="00356090">
            <w:pPr>
              <w:pStyle w:val="Normlnweb"/>
              <w:spacing w:before="0" w:beforeAutospacing="0" w:after="80" w:afterAutospacing="0"/>
              <w:ind w:left="360" w:hanging="1058"/>
              <w:jc w:val="both"/>
            </w:pPr>
            <w:r>
              <w:rPr>
                <w:rFonts w:ascii="Garamond" w:hAnsi="Garamond"/>
                <w:color w:val="000000"/>
              </w:rPr>
              <w:t>moc výkonná (hlava III)</w:t>
            </w:r>
          </w:p>
        </w:tc>
      </w:tr>
      <w:tr w:rsidR="00356090" w14:paraId="7BE44736"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B31B1" w14:textId="77777777" w:rsidR="00356090" w:rsidRDefault="00356090">
            <w:pPr>
              <w:pStyle w:val="Normlnweb"/>
              <w:spacing w:before="0" w:beforeAutospacing="0" w:after="80" w:afterAutospacing="0"/>
              <w:ind w:left="360" w:hanging="1058"/>
              <w:jc w:val="both"/>
            </w:pPr>
            <w:r>
              <w:rPr>
                <w:rFonts w:ascii="Garamond" w:hAnsi="Garamond"/>
                <w:color w:val="000000"/>
              </w:rPr>
              <w:t>soudy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E3216" w14:textId="77777777" w:rsidR="00356090" w:rsidRDefault="00356090">
            <w:pPr>
              <w:pStyle w:val="Normlnweb"/>
              <w:spacing w:before="0" w:beforeAutospacing="0" w:after="80" w:afterAutospacing="0"/>
              <w:ind w:left="360" w:hanging="1058"/>
              <w:jc w:val="both"/>
            </w:pPr>
            <w:r>
              <w:rPr>
                <w:rFonts w:ascii="Garamond" w:hAnsi="Garamond"/>
                <w:color w:val="000000"/>
              </w:rPr>
              <w:t>moc soudní (hlava IV)</w:t>
            </w:r>
          </w:p>
        </w:tc>
      </w:tr>
      <w:tr w:rsidR="00356090" w14:paraId="6D4B0B63"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CDEEB" w14:textId="77777777" w:rsidR="00356090" w:rsidRDefault="00356090">
            <w:pPr>
              <w:pStyle w:val="Normlnweb"/>
              <w:spacing w:before="0" w:beforeAutospacing="0" w:after="80" w:afterAutospacing="0"/>
              <w:ind w:left="360" w:hanging="1058"/>
              <w:jc w:val="both"/>
            </w:pPr>
            <w:r>
              <w:rPr>
                <w:rFonts w:ascii="Garamond" w:hAnsi="Garamond"/>
                <w:color w:val="000000"/>
              </w:rPr>
              <w:t>Ústavní soud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0EAC2" w14:textId="77777777" w:rsidR="00356090" w:rsidRDefault="00356090">
            <w:pPr>
              <w:pStyle w:val="Normlnweb"/>
              <w:spacing w:before="0" w:beforeAutospacing="0" w:after="80" w:afterAutospacing="0"/>
              <w:ind w:left="360" w:hanging="1058"/>
              <w:jc w:val="both"/>
            </w:pPr>
            <w:r>
              <w:rPr>
                <w:rFonts w:ascii="Garamond" w:hAnsi="Garamond"/>
                <w:color w:val="000000"/>
              </w:rPr>
              <w:t>moc soudní (hlava IV)</w:t>
            </w:r>
          </w:p>
        </w:tc>
      </w:tr>
      <w:tr w:rsidR="00356090" w14:paraId="3B3FB9EE"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0B8EB" w14:textId="77777777" w:rsidR="00356090" w:rsidRDefault="00356090">
            <w:pPr>
              <w:pStyle w:val="Normlnweb"/>
              <w:spacing w:before="0" w:beforeAutospacing="0" w:after="80" w:afterAutospacing="0"/>
              <w:ind w:left="360" w:hanging="1058"/>
              <w:jc w:val="both"/>
            </w:pPr>
            <w:r>
              <w:rPr>
                <w:rFonts w:ascii="Garamond" w:hAnsi="Garamond"/>
                <w:color w:val="000000"/>
              </w:rPr>
              <w:t>Poslanecká sněmovna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2F50C" w14:textId="77777777" w:rsidR="00356090" w:rsidRDefault="00356090">
            <w:pPr>
              <w:pStyle w:val="Normlnweb"/>
              <w:spacing w:before="0" w:beforeAutospacing="0" w:after="80" w:afterAutospacing="0"/>
              <w:ind w:left="360" w:hanging="1058"/>
              <w:jc w:val="both"/>
            </w:pPr>
            <w:r>
              <w:rPr>
                <w:rFonts w:ascii="Garamond" w:hAnsi="Garamond"/>
                <w:color w:val="000000"/>
              </w:rPr>
              <w:t>moc zákonodárná (hlava II)</w:t>
            </w:r>
          </w:p>
        </w:tc>
      </w:tr>
      <w:tr w:rsidR="00356090" w14:paraId="12E1142E" w14:textId="77777777" w:rsidTr="003560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CC0F2" w14:textId="77777777" w:rsidR="00356090" w:rsidRDefault="00356090">
            <w:pPr>
              <w:pStyle w:val="Normlnweb"/>
              <w:spacing w:before="0" w:beforeAutospacing="0" w:after="80" w:afterAutospacing="0"/>
              <w:ind w:left="360" w:hanging="1058"/>
              <w:jc w:val="both"/>
            </w:pPr>
            <w:r>
              <w:rPr>
                <w:rFonts w:ascii="Garamond" w:hAnsi="Garamond"/>
                <w:color w:val="000000"/>
              </w:rPr>
              <w:t>Senát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C374" w14:textId="77777777" w:rsidR="00356090" w:rsidRDefault="00356090">
            <w:pPr>
              <w:pStyle w:val="Normlnweb"/>
              <w:spacing w:before="0" w:beforeAutospacing="0" w:after="80" w:afterAutospacing="0"/>
              <w:ind w:left="360" w:hanging="1058"/>
              <w:jc w:val="both"/>
            </w:pPr>
            <w:r>
              <w:rPr>
                <w:rFonts w:ascii="Garamond" w:hAnsi="Garamond"/>
                <w:color w:val="000000"/>
              </w:rPr>
              <w:t>moc zákonodárná (hlava II)</w:t>
            </w:r>
          </w:p>
        </w:tc>
      </w:tr>
    </w:tbl>
    <w:p w14:paraId="5FCFF6C9" w14:textId="77777777" w:rsidR="00356090" w:rsidRDefault="00356090" w:rsidP="00356090">
      <w:r>
        <w:br/>
      </w:r>
    </w:p>
    <w:p w14:paraId="483B6133" w14:textId="77777777" w:rsidR="00356090" w:rsidRDefault="00356090" w:rsidP="00356090">
      <w:pPr>
        <w:pStyle w:val="Normlnweb"/>
        <w:numPr>
          <w:ilvl w:val="0"/>
          <w:numId w:val="57"/>
        </w:numPr>
        <w:spacing w:before="0" w:beforeAutospacing="0" w:after="80" w:afterAutospacing="0"/>
        <w:jc w:val="both"/>
        <w:textAlignment w:val="baseline"/>
        <w:rPr>
          <w:rFonts w:ascii="Garamond" w:hAnsi="Garamond"/>
          <w:color w:val="000000"/>
        </w:rPr>
      </w:pPr>
      <w:r>
        <w:rPr>
          <w:rFonts w:ascii="Garamond" w:hAnsi="Garamond"/>
          <w:color w:val="000000"/>
        </w:rPr>
        <w:t xml:space="preserve">Ukážeme studentům Ústavu ČR (Mohou využít Ústavu do kapsy, vytištěnou Ústavu, kterou najdete v příloze nebo </w:t>
      </w:r>
      <w:hyperlink r:id="rId9" w:history="1">
        <w:r>
          <w:rPr>
            <w:rStyle w:val="Hypertextovodkaz"/>
            <w:rFonts w:ascii="Garamond" w:hAnsi="Garamond"/>
            <w:color w:val="0563C1"/>
          </w:rPr>
          <w:t>elektronickou verzi</w:t>
        </w:r>
      </w:hyperlink>
      <w:r>
        <w:rPr>
          <w:rFonts w:ascii="Garamond" w:hAnsi="Garamond"/>
          <w:color w:val="000000"/>
        </w:rPr>
        <w:t>) a zdůrazníme, že budou pracovat pouze s hlavami II, III, IV. </w:t>
      </w:r>
    </w:p>
    <w:p w14:paraId="290CB5C0" w14:textId="77777777" w:rsidR="00356090" w:rsidRDefault="00356090" w:rsidP="00356090">
      <w:pPr>
        <w:rPr>
          <w:rFonts w:ascii="Times New Roman" w:hAnsi="Times New Roman"/>
        </w:rPr>
      </w:pPr>
      <w:r>
        <w:br/>
      </w:r>
    </w:p>
    <w:p w14:paraId="67A54085" w14:textId="77777777" w:rsidR="00356090" w:rsidRDefault="00356090" w:rsidP="00356090">
      <w:pPr>
        <w:pStyle w:val="Normlnweb"/>
        <w:numPr>
          <w:ilvl w:val="0"/>
          <w:numId w:val="58"/>
        </w:numPr>
        <w:spacing w:before="0" w:beforeAutospacing="0" w:after="80" w:afterAutospacing="0"/>
        <w:jc w:val="both"/>
        <w:textAlignment w:val="baseline"/>
        <w:rPr>
          <w:rFonts w:ascii="Garamond" w:hAnsi="Garamond"/>
          <w:color w:val="000000"/>
        </w:rPr>
      </w:pPr>
      <w:r>
        <w:rPr>
          <w:rFonts w:ascii="Garamond" w:hAnsi="Garamond"/>
          <w:color w:val="000000"/>
        </w:rPr>
        <w:t>Studenty rozdělíme do 6 skupin, každé skupině přidělíme jednu roli:</w:t>
      </w:r>
    </w:p>
    <w:p w14:paraId="49A909E1" w14:textId="77777777" w:rsidR="00356090" w:rsidRDefault="00356090" w:rsidP="00356090">
      <w:pPr>
        <w:pStyle w:val="Normlnweb"/>
        <w:numPr>
          <w:ilvl w:val="1"/>
          <w:numId w:val="59"/>
        </w:numPr>
        <w:spacing w:before="0" w:beforeAutospacing="0" w:after="80" w:afterAutospacing="0"/>
        <w:jc w:val="both"/>
        <w:textAlignment w:val="baseline"/>
        <w:rPr>
          <w:rFonts w:ascii="Garamond" w:hAnsi="Garamond"/>
          <w:color w:val="000000"/>
        </w:rPr>
      </w:pPr>
      <w:r>
        <w:rPr>
          <w:rFonts w:ascii="Garamond" w:hAnsi="Garamond"/>
          <w:color w:val="000000"/>
        </w:rPr>
        <w:t>Vláda, prezident, soudy, Ústavní soud, Poslanecká sněmovna, Senát </w:t>
      </w:r>
    </w:p>
    <w:p w14:paraId="74ECD53A" w14:textId="77777777" w:rsidR="00356090" w:rsidRDefault="00356090" w:rsidP="00356090">
      <w:pPr>
        <w:pStyle w:val="Normlnweb"/>
        <w:numPr>
          <w:ilvl w:val="1"/>
          <w:numId w:val="60"/>
        </w:numPr>
        <w:spacing w:before="0" w:beforeAutospacing="0" w:after="80" w:afterAutospacing="0"/>
        <w:ind w:left="1080"/>
        <w:jc w:val="both"/>
        <w:textAlignment w:val="baseline"/>
        <w:rPr>
          <w:rFonts w:ascii="Garamond" w:hAnsi="Garamond"/>
          <w:color w:val="000000"/>
        </w:rPr>
      </w:pPr>
      <w:r>
        <w:rPr>
          <w:rFonts w:ascii="Garamond" w:hAnsi="Garamond"/>
          <w:color w:val="000000"/>
        </w:rPr>
        <w:lastRenderedPageBreak/>
        <w:t> Pokud by bylo málo studentů, je možné spojit Poslaneckou sněmovnu a Senát do jedné skupiny jako Parlament, případně lze také spojit Ústavní soud a soudy do jedné skupiny.</w:t>
      </w:r>
    </w:p>
    <w:p w14:paraId="3CBCFFC4" w14:textId="77777777" w:rsidR="00356090" w:rsidRDefault="00356090" w:rsidP="00356090">
      <w:pPr>
        <w:rPr>
          <w:rFonts w:ascii="Times New Roman" w:hAnsi="Times New Roman"/>
        </w:rPr>
      </w:pPr>
      <w:r>
        <w:br/>
      </w:r>
    </w:p>
    <w:p w14:paraId="39ACD90C" w14:textId="77777777" w:rsidR="00356090" w:rsidRDefault="00356090" w:rsidP="00356090">
      <w:pPr>
        <w:pStyle w:val="Normlnweb"/>
        <w:numPr>
          <w:ilvl w:val="0"/>
          <w:numId w:val="61"/>
        </w:numPr>
        <w:spacing w:before="0" w:beforeAutospacing="0" w:after="80" w:afterAutospacing="0"/>
        <w:jc w:val="both"/>
        <w:textAlignment w:val="baseline"/>
        <w:rPr>
          <w:rFonts w:ascii="Garamond" w:hAnsi="Garamond"/>
          <w:color w:val="000000"/>
        </w:rPr>
      </w:pPr>
      <w:r>
        <w:rPr>
          <w:rFonts w:ascii="Garamond" w:hAnsi="Garamond"/>
          <w:color w:val="000000"/>
        </w:rPr>
        <w:t>Studenty vyzveme, aby hledali ve svých Ústavách do kapsy, jak role jim zadaná interaguje s ostatními aktéry. Na hledání je vhodné dát studentům alespoň 15 minut. V průběhu studenty obcházíme, radíme. </w:t>
      </w:r>
    </w:p>
    <w:p w14:paraId="370F68D8" w14:textId="77777777" w:rsidR="00356090" w:rsidRDefault="00356090" w:rsidP="00356090">
      <w:pPr>
        <w:pStyle w:val="Normlnweb"/>
        <w:numPr>
          <w:ilvl w:val="1"/>
          <w:numId w:val="62"/>
        </w:numPr>
        <w:spacing w:before="0" w:beforeAutospacing="0" w:after="80" w:afterAutospacing="0"/>
        <w:jc w:val="both"/>
        <w:textAlignment w:val="baseline"/>
        <w:rPr>
          <w:rFonts w:ascii="Garamond" w:hAnsi="Garamond"/>
          <w:color w:val="000000"/>
        </w:rPr>
      </w:pPr>
      <w:r>
        <w:rPr>
          <w:rFonts w:ascii="Garamond" w:hAnsi="Garamond"/>
          <w:color w:val="000000"/>
        </w:rPr>
        <w:t>Aby studenti našli všechny interakce mezi jim zadanou rolí a ostatními aktéry, je nutné, aby prošli hlavy II, III, IV Ústavy.</w:t>
      </w:r>
    </w:p>
    <w:p w14:paraId="6535E4E2" w14:textId="77777777" w:rsidR="00356090" w:rsidRDefault="00356090" w:rsidP="00356090">
      <w:pPr>
        <w:pStyle w:val="Normlnweb"/>
        <w:spacing w:before="0" w:beforeAutospacing="0" w:after="80" w:afterAutospacing="0"/>
        <w:ind w:left="1080"/>
        <w:jc w:val="both"/>
      </w:pPr>
      <w:r>
        <w:rPr>
          <w:rFonts w:ascii="Garamond" w:hAnsi="Garamond"/>
          <w:color w:val="000000"/>
        </w:rPr>
        <w:t> </w:t>
      </w:r>
    </w:p>
    <w:p w14:paraId="5F9A97B4" w14:textId="77777777" w:rsidR="00356090" w:rsidRDefault="00356090" w:rsidP="00356090">
      <w:pPr>
        <w:pStyle w:val="Normlnweb"/>
        <w:numPr>
          <w:ilvl w:val="0"/>
          <w:numId w:val="64"/>
        </w:numPr>
        <w:spacing w:before="0" w:beforeAutospacing="0" w:after="80" w:afterAutospacing="0"/>
        <w:jc w:val="both"/>
        <w:textAlignment w:val="baseline"/>
        <w:rPr>
          <w:rFonts w:ascii="Garamond" w:hAnsi="Garamond"/>
          <w:color w:val="000000"/>
        </w:rPr>
      </w:pPr>
      <w:r>
        <w:rPr>
          <w:rFonts w:ascii="Garamond" w:hAnsi="Garamond"/>
          <w:color w:val="000000"/>
        </w:rPr>
        <w:t>Na tabuli napíšeme do jednoho rohu VÝKONNÁ MOC (vláda + prezident), do druhého rohu ZÁKONODÁRNÁ MOC (Poslanecká sněmovna + Senát), dolů uprostřed SOUDY (soudy + Ústavní soud)</w:t>
      </w:r>
      <w:r>
        <w:rPr>
          <w:rStyle w:val="apple-tab-span"/>
          <w:rFonts w:ascii="Garamond" w:hAnsi="Garamond"/>
          <w:color w:val="000000"/>
        </w:rPr>
        <w:tab/>
      </w:r>
    </w:p>
    <w:p w14:paraId="48BAB9EB" w14:textId="77777777" w:rsidR="00356090" w:rsidRDefault="00356090" w:rsidP="00356090">
      <w:pPr>
        <w:pStyle w:val="Normlnweb"/>
        <w:numPr>
          <w:ilvl w:val="1"/>
          <w:numId w:val="65"/>
        </w:numPr>
        <w:spacing w:before="0" w:beforeAutospacing="0" w:after="80" w:afterAutospacing="0"/>
        <w:jc w:val="both"/>
        <w:textAlignment w:val="baseline"/>
        <w:rPr>
          <w:rFonts w:ascii="Garamond" w:hAnsi="Garamond"/>
          <w:color w:val="000000"/>
        </w:rPr>
      </w:pPr>
      <w:r>
        <w:rPr>
          <w:rFonts w:ascii="Garamond" w:hAnsi="Garamond"/>
          <w:color w:val="000000"/>
        </w:rPr>
        <w:t>Vyzveme studenty z jednotlivých skupin, aby přišli k tabuli a zakreslili na tabuli „mapu”, jak spolu jednotlivé složky moci interagují </w:t>
      </w:r>
    </w:p>
    <w:p w14:paraId="3E7B4AEE" w14:textId="77777777" w:rsidR="00356090" w:rsidRDefault="00356090" w:rsidP="00356090">
      <w:pPr>
        <w:pStyle w:val="Normlnweb"/>
        <w:numPr>
          <w:ilvl w:val="1"/>
          <w:numId w:val="66"/>
        </w:numPr>
        <w:spacing w:before="0" w:beforeAutospacing="0" w:after="80" w:afterAutospacing="0"/>
        <w:jc w:val="both"/>
        <w:textAlignment w:val="baseline"/>
        <w:rPr>
          <w:rFonts w:ascii="Garamond" w:hAnsi="Garamond"/>
          <w:color w:val="000000"/>
        </w:rPr>
      </w:pPr>
      <w:r>
        <w:rPr>
          <w:rFonts w:ascii="Garamond" w:hAnsi="Garamond"/>
          <w:color w:val="000000"/>
        </w:rPr>
        <w:t>studenti kreslí šipky a dopisují interakce</w:t>
      </w:r>
    </w:p>
    <w:p w14:paraId="1AF66F25" w14:textId="77777777" w:rsidR="00356090" w:rsidRDefault="00356090" w:rsidP="00356090">
      <w:pPr>
        <w:pStyle w:val="Normlnweb"/>
        <w:numPr>
          <w:ilvl w:val="2"/>
          <w:numId w:val="63"/>
        </w:numPr>
        <w:spacing w:before="0" w:beforeAutospacing="0" w:after="80" w:afterAutospacing="0"/>
        <w:ind w:left="1440"/>
        <w:jc w:val="both"/>
        <w:textAlignment w:val="baseline"/>
        <w:rPr>
          <w:rFonts w:ascii="Garamond" w:hAnsi="Garamond"/>
          <w:color w:val="000000"/>
        </w:rPr>
      </w:pPr>
      <w:r>
        <w:rPr>
          <w:rFonts w:ascii="Garamond" w:hAnsi="Garamond"/>
          <w:color w:val="000000"/>
        </w:rPr>
        <w:t>např. šipka od PREZIDENT k VLÁDA: prezident jmenuje vládu </w:t>
      </w:r>
    </w:p>
    <w:p w14:paraId="7B129A61" w14:textId="77777777" w:rsidR="00356090" w:rsidRDefault="00356090" w:rsidP="00356090">
      <w:pPr>
        <w:rPr>
          <w:rFonts w:ascii="Times New Roman" w:hAnsi="Times New Roman"/>
        </w:rPr>
      </w:pPr>
      <w:r>
        <w:br/>
      </w:r>
    </w:p>
    <w:p w14:paraId="13B9876F" w14:textId="77777777" w:rsidR="00356090" w:rsidRDefault="00356090" w:rsidP="00356090">
      <w:pPr>
        <w:pStyle w:val="Normlnweb"/>
        <w:numPr>
          <w:ilvl w:val="0"/>
          <w:numId w:val="67"/>
        </w:numPr>
        <w:spacing w:before="0" w:beforeAutospacing="0" w:after="80" w:afterAutospacing="0"/>
        <w:jc w:val="both"/>
        <w:textAlignment w:val="baseline"/>
        <w:rPr>
          <w:rFonts w:ascii="Garamond" w:hAnsi="Garamond"/>
          <w:color w:val="000000"/>
        </w:rPr>
      </w:pPr>
      <w:r>
        <w:rPr>
          <w:rFonts w:ascii="Garamond" w:hAnsi="Garamond"/>
          <w:color w:val="000000"/>
        </w:rPr>
        <w:t>Necháme studenty z jednotlivých skupin popsat, jak jejich aktér interaguje s ostatními.</w:t>
      </w:r>
    </w:p>
    <w:p w14:paraId="4F8D5B1B" w14:textId="77777777" w:rsidR="00356090" w:rsidRDefault="00356090" w:rsidP="00356090">
      <w:pPr>
        <w:rPr>
          <w:rFonts w:ascii="Times New Roman" w:hAnsi="Times New Roman"/>
        </w:rPr>
      </w:pPr>
      <w:r>
        <w:br/>
      </w:r>
    </w:p>
    <w:p w14:paraId="7CECF3F8" w14:textId="77777777" w:rsidR="00356090" w:rsidRDefault="00356090" w:rsidP="00356090">
      <w:pPr>
        <w:pStyle w:val="Normlnweb"/>
        <w:numPr>
          <w:ilvl w:val="0"/>
          <w:numId w:val="68"/>
        </w:numPr>
        <w:spacing w:before="0" w:beforeAutospacing="0" w:after="80" w:afterAutospacing="0"/>
        <w:jc w:val="both"/>
        <w:textAlignment w:val="baseline"/>
        <w:rPr>
          <w:rFonts w:ascii="Garamond" w:hAnsi="Garamond"/>
          <w:color w:val="000000"/>
        </w:rPr>
      </w:pPr>
      <w:r>
        <w:rPr>
          <w:rFonts w:ascii="Garamond" w:hAnsi="Garamond"/>
          <w:color w:val="000000"/>
        </w:rPr>
        <w:t>Výsledná tabule může vypadat přibližně takto, studenti mohou najít i další interakce: </w:t>
      </w:r>
    </w:p>
    <w:p w14:paraId="29587724" w14:textId="77777777" w:rsidR="00356090" w:rsidRDefault="00356090" w:rsidP="00356090">
      <w:pPr>
        <w:pStyle w:val="Normlnweb"/>
        <w:numPr>
          <w:ilvl w:val="1"/>
          <w:numId w:val="69"/>
        </w:numPr>
        <w:spacing w:before="0" w:beforeAutospacing="0" w:after="80" w:afterAutospacing="0"/>
        <w:ind w:left="1080"/>
        <w:jc w:val="both"/>
        <w:textAlignment w:val="baseline"/>
        <w:rPr>
          <w:rFonts w:ascii="Garamond" w:hAnsi="Garamond"/>
          <w:color w:val="000000"/>
        </w:rPr>
      </w:pPr>
      <w:r>
        <w:rPr>
          <w:rFonts w:ascii="Garamond" w:hAnsi="Garamond"/>
          <w:color w:val="000000"/>
        </w:rPr>
        <w:t>Zákonodárná moc – výkonná moc</w:t>
      </w:r>
    </w:p>
    <w:p w14:paraId="41DF7845" w14:textId="77777777" w:rsidR="00356090" w:rsidRDefault="00356090" w:rsidP="00356090">
      <w:pPr>
        <w:pStyle w:val="Normlnweb"/>
        <w:numPr>
          <w:ilvl w:val="0"/>
          <w:numId w:val="70"/>
        </w:numPr>
        <w:spacing w:before="0" w:beforeAutospacing="0" w:after="0" w:afterAutospacing="0"/>
        <w:ind w:left="2160"/>
        <w:jc w:val="both"/>
        <w:textAlignment w:val="baseline"/>
        <w:rPr>
          <w:rFonts w:ascii="Garamond" w:hAnsi="Garamond"/>
          <w:color w:val="000000"/>
        </w:rPr>
      </w:pPr>
      <w:r>
        <w:rPr>
          <w:rFonts w:ascii="Garamond" w:hAnsi="Garamond"/>
          <w:color w:val="000000"/>
        </w:rPr>
        <w:t>Prezident může rozpustit Poslaneckou sněmovnu (čl. 35)</w:t>
      </w:r>
    </w:p>
    <w:p w14:paraId="3515C0E4" w14:textId="77777777" w:rsidR="00356090" w:rsidRDefault="00356090" w:rsidP="00356090">
      <w:pPr>
        <w:pStyle w:val="Normlnweb"/>
        <w:numPr>
          <w:ilvl w:val="0"/>
          <w:numId w:val="70"/>
        </w:numPr>
        <w:spacing w:before="0" w:beforeAutospacing="0" w:after="0" w:afterAutospacing="0"/>
        <w:ind w:left="2160"/>
        <w:jc w:val="both"/>
        <w:textAlignment w:val="baseline"/>
        <w:rPr>
          <w:rFonts w:ascii="Garamond" w:hAnsi="Garamond"/>
          <w:color w:val="000000"/>
        </w:rPr>
      </w:pPr>
      <w:r>
        <w:rPr>
          <w:rFonts w:ascii="Garamond" w:hAnsi="Garamond"/>
          <w:color w:val="000000"/>
        </w:rPr>
        <w:t>Vláda má právo vyjádřit se ke všem návrhům zákonů (čl. 44)</w:t>
      </w:r>
    </w:p>
    <w:p w14:paraId="1E95ABCB" w14:textId="77777777" w:rsidR="00356090" w:rsidRDefault="00356090" w:rsidP="00356090">
      <w:pPr>
        <w:pStyle w:val="Normlnweb"/>
        <w:numPr>
          <w:ilvl w:val="0"/>
          <w:numId w:val="70"/>
        </w:numPr>
        <w:spacing w:before="0" w:beforeAutospacing="0" w:after="0" w:afterAutospacing="0"/>
        <w:ind w:left="2160"/>
        <w:jc w:val="both"/>
        <w:textAlignment w:val="baseline"/>
        <w:rPr>
          <w:rFonts w:ascii="Garamond" w:hAnsi="Garamond"/>
          <w:color w:val="000000"/>
        </w:rPr>
      </w:pPr>
      <w:r>
        <w:rPr>
          <w:rFonts w:ascii="Garamond" w:hAnsi="Garamond"/>
          <w:color w:val="000000"/>
        </w:rPr>
        <w:t>Vláda předstoupí do třiceti dnů po jmenování před Poslaneckou sněmovnu a požádá o vyslovení důvěry (čl. 68 odst. 3)</w:t>
      </w:r>
    </w:p>
    <w:p w14:paraId="6EEC50BA" w14:textId="77777777" w:rsidR="00356090" w:rsidRDefault="00356090" w:rsidP="00356090">
      <w:pPr>
        <w:pStyle w:val="Normlnweb"/>
        <w:numPr>
          <w:ilvl w:val="0"/>
          <w:numId w:val="70"/>
        </w:numPr>
        <w:spacing w:before="0" w:beforeAutospacing="0" w:after="0" w:afterAutospacing="0"/>
        <w:ind w:left="2160"/>
        <w:jc w:val="both"/>
        <w:textAlignment w:val="baseline"/>
        <w:rPr>
          <w:rFonts w:ascii="Garamond" w:hAnsi="Garamond"/>
          <w:color w:val="000000"/>
        </w:rPr>
      </w:pPr>
      <w:r>
        <w:rPr>
          <w:rFonts w:ascii="Garamond" w:hAnsi="Garamond"/>
          <w:color w:val="000000"/>
        </w:rPr>
        <w:t>Vláda je odpovědna Poslanecké sněmovně (čl. 68 odst. 1)</w:t>
      </w:r>
    </w:p>
    <w:p w14:paraId="7AE1E26F" w14:textId="77777777" w:rsidR="00356090" w:rsidRDefault="00356090" w:rsidP="00356090">
      <w:pPr>
        <w:pStyle w:val="Normlnweb"/>
        <w:numPr>
          <w:ilvl w:val="0"/>
          <w:numId w:val="71"/>
        </w:numPr>
        <w:spacing w:before="0" w:beforeAutospacing="0" w:after="80" w:afterAutospacing="0"/>
        <w:ind w:left="1080"/>
        <w:jc w:val="both"/>
        <w:textAlignment w:val="baseline"/>
        <w:rPr>
          <w:rFonts w:ascii="Garamond" w:hAnsi="Garamond"/>
          <w:color w:val="000000"/>
        </w:rPr>
      </w:pPr>
      <w:r>
        <w:rPr>
          <w:rFonts w:ascii="Garamond" w:hAnsi="Garamond"/>
          <w:color w:val="000000"/>
        </w:rPr>
        <w:t>Zákonodárná moc – soudní moc</w:t>
      </w:r>
    </w:p>
    <w:p w14:paraId="46B8A7B2" w14:textId="77777777" w:rsidR="00356090" w:rsidRDefault="00356090" w:rsidP="00356090">
      <w:pPr>
        <w:pStyle w:val="Normlnweb"/>
        <w:numPr>
          <w:ilvl w:val="0"/>
          <w:numId w:val="72"/>
        </w:numPr>
        <w:spacing w:before="0" w:beforeAutospacing="0" w:after="0" w:afterAutospacing="0"/>
        <w:ind w:left="2160"/>
        <w:jc w:val="both"/>
        <w:textAlignment w:val="baseline"/>
        <w:rPr>
          <w:rFonts w:ascii="Garamond" w:hAnsi="Garamond"/>
          <w:color w:val="000000"/>
        </w:rPr>
      </w:pPr>
      <w:r>
        <w:rPr>
          <w:rFonts w:ascii="Garamond" w:hAnsi="Garamond"/>
          <w:color w:val="000000"/>
        </w:rPr>
        <w:t>Ústavní soud může zrušit na návrh skupiny poslanců nebo senátorů zákon nebo jeho ustanovení pro rozpor s ústavním pořádkem (čl. 87 odst. 1 písm. a)</w:t>
      </w:r>
    </w:p>
    <w:p w14:paraId="35063CBE" w14:textId="77777777" w:rsidR="00356090" w:rsidRDefault="00356090" w:rsidP="00356090">
      <w:pPr>
        <w:pStyle w:val="Normlnweb"/>
        <w:numPr>
          <w:ilvl w:val="0"/>
          <w:numId w:val="72"/>
        </w:numPr>
        <w:spacing w:before="0" w:beforeAutospacing="0" w:after="0" w:afterAutospacing="0"/>
        <w:ind w:left="2160"/>
        <w:jc w:val="both"/>
        <w:textAlignment w:val="baseline"/>
        <w:rPr>
          <w:rFonts w:ascii="Garamond" w:hAnsi="Garamond"/>
          <w:color w:val="000000"/>
        </w:rPr>
      </w:pPr>
      <w:r>
        <w:rPr>
          <w:rFonts w:ascii="Garamond" w:hAnsi="Garamond"/>
          <w:color w:val="000000"/>
        </w:rPr>
        <w:t>Prezident vyhlašuje volby do Poslanecké sněmovny a senátu (čl. 63 písm. f)</w:t>
      </w:r>
    </w:p>
    <w:p w14:paraId="4B552023" w14:textId="77777777" w:rsidR="00356090" w:rsidRDefault="00356090" w:rsidP="00356090">
      <w:pPr>
        <w:pStyle w:val="Normlnweb"/>
        <w:numPr>
          <w:ilvl w:val="0"/>
          <w:numId w:val="72"/>
        </w:numPr>
        <w:spacing w:before="0" w:beforeAutospacing="0" w:after="0" w:afterAutospacing="0"/>
        <w:ind w:left="2160"/>
        <w:jc w:val="both"/>
        <w:textAlignment w:val="baseline"/>
        <w:rPr>
          <w:rFonts w:ascii="Garamond" w:hAnsi="Garamond"/>
          <w:color w:val="000000"/>
        </w:rPr>
      </w:pPr>
      <w:r>
        <w:rPr>
          <w:rFonts w:ascii="Garamond" w:hAnsi="Garamond"/>
          <w:color w:val="000000"/>
        </w:rPr>
        <w:t>Senát vyslovuje souhlas se jmenováním ústavních soudců (čl. 84 odst. 2)</w:t>
      </w:r>
    </w:p>
    <w:p w14:paraId="1BBEB3C3" w14:textId="77777777" w:rsidR="00356090" w:rsidRDefault="00356090" w:rsidP="00356090">
      <w:pPr>
        <w:pStyle w:val="Normlnweb"/>
        <w:numPr>
          <w:ilvl w:val="0"/>
          <w:numId w:val="73"/>
        </w:numPr>
        <w:spacing w:before="0" w:beforeAutospacing="0" w:after="80" w:afterAutospacing="0"/>
        <w:ind w:left="1080"/>
        <w:jc w:val="both"/>
        <w:textAlignment w:val="baseline"/>
        <w:rPr>
          <w:rFonts w:ascii="Garamond" w:hAnsi="Garamond"/>
          <w:color w:val="000000"/>
        </w:rPr>
      </w:pPr>
      <w:r>
        <w:rPr>
          <w:rFonts w:ascii="Garamond" w:hAnsi="Garamond"/>
          <w:color w:val="000000"/>
        </w:rPr>
        <w:t>Výkonná moc – soudní moc</w:t>
      </w:r>
    </w:p>
    <w:p w14:paraId="7E02F988" w14:textId="77777777" w:rsidR="00356090" w:rsidRDefault="00356090" w:rsidP="00356090">
      <w:pPr>
        <w:pStyle w:val="Normlnweb"/>
        <w:numPr>
          <w:ilvl w:val="0"/>
          <w:numId w:val="74"/>
        </w:numPr>
        <w:spacing w:before="0" w:beforeAutospacing="0" w:after="0" w:afterAutospacing="0"/>
        <w:ind w:left="2160"/>
        <w:jc w:val="both"/>
        <w:textAlignment w:val="baseline"/>
        <w:rPr>
          <w:rFonts w:ascii="Garamond" w:hAnsi="Garamond"/>
          <w:color w:val="000000"/>
        </w:rPr>
      </w:pPr>
      <w:r>
        <w:rPr>
          <w:rFonts w:ascii="Garamond" w:hAnsi="Garamond"/>
          <w:color w:val="000000"/>
        </w:rPr>
        <w:t>Prezident jmenuje soudce (čl. 63 písm. i)</w:t>
      </w:r>
    </w:p>
    <w:p w14:paraId="532BD15D" w14:textId="77777777" w:rsidR="00356090" w:rsidRDefault="00356090" w:rsidP="00356090">
      <w:pPr>
        <w:pStyle w:val="Normlnweb"/>
        <w:numPr>
          <w:ilvl w:val="0"/>
          <w:numId w:val="74"/>
        </w:numPr>
        <w:spacing w:before="0" w:beforeAutospacing="0" w:after="0" w:afterAutospacing="0"/>
        <w:ind w:left="2160"/>
        <w:jc w:val="both"/>
        <w:textAlignment w:val="baseline"/>
        <w:rPr>
          <w:rFonts w:ascii="Garamond" w:hAnsi="Garamond"/>
          <w:color w:val="000000"/>
        </w:rPr>
      </w:pPr>
      <w:r>
        <w:rPr>
          <w:rFonts w:ascii="Garamond" w:hAnsi="Garamond"/>
          <w:color w:val="000000"/>
        </w:rPr>
        <w:t xml:space="preserve">Prezident </w:t>
      </w:r>
      <w:r>
        <w:rPr>
          <w:rFonts w:ascii="Garamond" w:hAnsi="Garamond"/>
          <w:color w:val="000000"/>
          <w:shd w:val="clear" w:color="auto" w:fill="FFFFFF"/>
        </w:rPr>
        <w:t>odpouští a zmírňuje tresty uložené soudem a zahlazuje odsouzení (čl. 62 odst. 1 písm. g), má právo udělovat amnestii (čl. 63 písm. k)</w:t>
      </w:r>
    </w:p>
    <w:p w14:paraId="530BB978" w14:textId="0F458D18" w:rsidR="00356090" w:rsidRDefault="00356090" w:rsidP="00356090">
      <w:pPr>
        <w:rPr>
          <w:rFonts w:ascii="Times New Roman" w:hAnsi="Times New Roman"/>
        </w:rPr>
      </w:pPr>
      <w:r>
        <w:lastRenderedPageBreak/>
        <w:br/>
      </w:r>
      <w:r>
        <w:br/>
      </w:r>
      <w:r>
        <w:rPr>
          <w:bdr w:val="none" w:sz="0" w:space="0" w:color="auto" w:frame="1"/>
        </w:rPr>
        <w:fldChar w:fldCharType="begin"/>
      </w:r>
      <w:r>
        <w:rPr>
          <w:bdr w:val="none" w:sz="0" w:space="0" w:color="auto" w:frame="1"/>
        </w:rPr>
        <w:instrText xml:space="preserve"> INCLUDEPICTURE "https://lh7-rt.googleusercontent.com/docsz/AD_4nXf4GfUzBBFcM3GzSJF3QjJk2I5yTstPLAwTBCFcfVmxl3ewKnkJCMeMhLQT90uCAmJOxRNrR5qu-1C-RNI8eg9_JCSmNeiymV1YVzP33DQrTf1IrX9D5QDF5d9ur_NVVF0bDprutA3xVn5j4wv5NYQ?key=DwGQsHaaNqXqUszrEkPDftAU" \* MERGEFORMATINET </w:instrText>
      </w:r>
      <w:r>
        <w:rPr>
          <w:bdr w:val="none" w:sz="0" w:space="0" w:color="auto" w:frame="1"/>
        </w:rPr>
        <w:fldChar w:fldCharType="separate"/>
      </w:r>
      <w:r>
        <w:rPr>
          <w:noProof/>
          <w:bdr w:val="none" w:sz="0" w:space="0" w:color="auto" w:frame="1"/>
        </w:rPr>
        <w:drawing>
          <wp:inline distT="0" distB="0" distL="0" distR="0" wp14:anchorId="2DCD47FC" wp14:editId="39F88CFD">
            <wp:extent cx="5755640" cy="3237865"/>
            <wp:effectExtent l="0" t="0" r="0" b="0"/>
            <wp:docPr id="879805796" name="obrázek 2" descr="Obsah obrázku text, řada/pruh, diagram, Písmo&#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bsah obrázku text, řada/pruh, diagram, Písmo&#10;&#10;Popis byl vytvořen automaticky"/>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3237865"/>
                    </a:xfrm>
                    <a:prstGeom prst="rect">
                      <a:avLst/>
                    </a:prstGeom>
                    <a:noFill/>
                    <a:ln>
                      <a:noFill/>
                    </a:ln>
                  </pic:spPr>
                </pic:pic>
              </a:graphicData>
            </a:graphic>
          </wp:inline>
        </w:drawing>
      </w:r>
      <w:r>
        <w:rPr>
          <w:bdr w:val="none" w:sz="0" w:space="0" w:color="auto" w:frame="1"/>
        </w:rPr>
        <w:fldChar w:fldCharType="end"/>
      </w:r>
    </w:p>
    <w:p w14:paraId="03D724E3" w14:textId="77777777" w:rsidR="00356090" w:rsidRDefault="00356090" w:rsidP="00356090">
      <w:pPr>
        <w:pStyle w:val="Normlnweb"/>
        <w:numPr>
          <w:ilvl w:val="0"/>
          <w:numId w:val="75"/>
        </w:numPr>
        <w:spacing w:before="0" w:beforeAutospacing="0" w:after="80" w:afterAutospacing="0"/>
        <w:jc w:val="both"/>
        <w:textAlignment w:val="baseline"/>
        <w:rPr>
          <w:rFonts w:ascii="Garamond" w:hAnsi="Garamond"/>
          <w:color w:val="000000"/>
        </w:rPr>
      </w:pPr>
      <w:r>
        <w:rPr>
          <w:rFonts w:ascii="Garamond" w:hAnsi="Garamond"/>
          <w:color w:val="000000"/>
        </w:rPr>
        <w:t>Studentů se zeptáme:</w:t>
      </w:r>
    </w:p>
    <w:p w14:paraId="6FAEC857" w14:textId="77777777" w:rsidR="00356090" w:rsidRDefault="00356090" w:rsidP="00356090">
      <w:pPr>
        <w:pStyle w:val="Normlnweb"/>
        <w:numPr>
          <w:ilvl w:val="1"/>
          <w:numId w:val="76"/>
        </w:numPr>
        <w:spacing w:before="0" w:beforeAutospacing="0" w:after="80" w:afterAutospacing="0"/>
        <w:jc w:val="both"/>
        <w:textAlignment w:val="baseline"/>
        <w:rPr>
          <w:rFonts w:ascii="Garamond" w:hAnsi="Garamond"/>
          <w:color w:val="000000"/>
        </w:rPr>
      </w:pPr>
      <w:r>
        <w:rPr>
          <w:rFonts w:ascii="Garamond" w:hAnsi="Garamond"/>
          <w:color w:val="000000"/>
        </w:rPr>
        <w:t>Co z tohoto diagramu můžeme o vztazích jednotlivých aktérů vyčíst?</w:t>
      </w:r>
    </w:p>
    <w:p w14:paraId="1F48B46F" w14:textId="77777777" w:rsidR="00356090" w:rsidRDefault="00356090" w:rsidP="00356090">
      <w:pPr>
        <w:pStyle w:val="Normlnweb"/>
        <w:numPr>
          <w:ilvl w:val="1"/>
          <w:numId w:val="77"/>
        </w:numPr>
        <w:spacing w:before="0" w:beforeAutospacing="0" w:after="80" w:afterAutospacing="0"/>
        <w:jc w:val="both"/>
        <w:textAlignment w:val="baseline"/>
        <w:rPr>
          <w:rFonts w:ascii="Garamond" w:hAnsi="Garamond"/>
          <w:color w:val="000000"/>
        </w:rPr>
      </w:pPr>
      <w:r>
        <w:rPr>
          <w:rFonts w:ascii="Garamond" w:hAnsi="Garamond"/>
          <w:color w:val="000000"/>
        </w:rPr>
        <w:t xml:space="preserve">Jak byste na základě této aktivity / diagramu </w:t>
      </w:r>
      <w:proofErr w:type="spellStart"/>
      <w:r>
        <w:rPr>
          <w:rFonts w:ascii="Garamond" w:hAnsi="Garamond"/>
          <w:color w:val="000000"/>
        </w:rPr>
        <w:t>vysvělili</w:t>
      </w:r>
      <w:proofErr w:type="spellEnd"/>
      <w:r>
        <w:rPr>
          <w:rFonts w:ascii="Garamond" w:hAnsi="Garamond"/>
          <w:color w:val="000000"/>
        </w:rPr>
        <w:t xml:space="preserve"> pojem brzd a protiváh? </w:t>
      </w:r>
    </w:p>
    <w:p w14:paraId="433EBF58" w14:textId="77777777" w:rsidR="00356090" w:rsidRDefault="00356090" w:rsidP="00356090">
      <w:pPr>
        <w:pStyle w:val="Normlnweb"/>
        <w:numPr>
          <w:ilvl w:val="0"/>
          <w:numId w:val="78"/>
        </w:numPr>
        <w:spacing w:before="0" w:beforeAutospacing="0" w:after="80" w:afterAutospacing="0"/>
        <w:jc w:val="both"/>
        <w:textAlignment w:val="baseline"/>
        <w:rPr>
          <w:rFonts w:ascii="Garamond" w:hAnsi="Garamond"/>
          <w:color w:val="000000"/>
        </w:rPr>
      </w:pPr>
      <w:r>
        <w:rPr>
          <w:rFonts w:ascii="Garamond" w:hAnsi="Garamond"/>
          <w:color w:val="000000"/>
        </w:rPr>
        <w:t>Výsledek studentům ukazuje, že ačkoliv je nutné, aby jednotlivé moci ve státě od sebe byly oddělené a vzájemně na sobě nezávislé, stále společně všichni aktéři spolupracují. Tomuto systému se říká systém brzd a protivah – navzájem se všechny moci vyvažují.</w:t>
      </w:r>
    </w:p>
    <w:p w14:paraId="593F7593" w14:textId="77777777" w:rsidR="00356090" w:rsidRDefault="00356090" w:rsidP="00356090">
      <w:pPr>
        <w:pStyle w:val="Normlnweb"/>
        <w:pBdr>
          <w:top w:val="single" w:sz="4" w:space="1" w:color="000000"/>
          <w:left w:val="single" w:sz="4" w:space="4" w:color="000000"/>
          <w:right w:val="single" w:sz="4" w:space="4" w:color="000000"/>
        </w:pBdr>
        <w:spacing w:before="0" w:beforeAutospacing="0" w:after="0" w:afterAutospacing="0"/>
        <w:ind w:left="720"/>
        <w:jc w:val="both"/>
      </w:pPr>
      <w:r>
        <w:rPr>
          <w:rFonts w:ascii="Garamond" w:hAnsi="Garamond"/>
          <w:b/>
          <w:bCs/>
          <w:color w:val="000000"/>
        </w:rPr>
        <w:t>Teorie pro učitele:</w:t>
      </w:r>
      <w:r>
        <w:rPr>
          <w:rFonts w:ascii="Garamond" w:hAnsi="Garamond"/>
          <w:color w:val="000000"/>
        </w:rPr>
        <w:t> </w:t>
      </w:r>
    </w:p>
    <w:p w14:paraId="728E63BD" w14:textId="77777777" w:rsidR="00356090" w:rsidRDefault="00356090" w:rsidP="00356090">
      <w:pPr>
        <w:pStyle w:val="Normlnweb"/>
        <w:pBdr>
          <w:left w:val="single" w:sz="4" w:space="4" w:color="000000"/>
          <w:right w:val="single" w:sz="4" w:space="4" w:color="000000"/>
        </w:pBdr>
        <w:spacing w:before="0" w:beforeAutospacing="0" w:after="0" w:afterAutospacing="0"/>
        <w:ind w:left="720"/>
        <w:jc w:val="both"/>
      </w:pPr>
      <w:r>
        <w:rPr>
          <w:rFonts w:ascii="Garamond" w:hAnsi="Garamond"/>
          <w:b/>
          <w:bCs/>
          <w:color w:val="000000"/>
        </w:rPr>
        <w:t>DĚLBA MOCI</w:t>
      </w:r>
      <w:r>
        <w:rPr>
          <w:rFonts w:ascii="Garamond" w:hAnsi="Garamond"/>
          <w:color w:val="000000"/>
        </w:rPr>
        <w:t xml:space="preserve"> je základním znakem </w:t>
      </w:r>
      <w:r>
        <w:rPr>
          <w:rFonts w:ascii="Garamond" w:hAnsi="Garamond"/>
          <w:b/>
          <w:bCs/>
          <w:color w:val="000000"/>
        </w:rPr>
        <w:t>liberálního státu</w:t>
      </w:r>
      <w:r>
        <w:rPr>
          <w:rFonts w:ascii="Garamond" w:hAnsi="Garamond"/>
          <w:color w:val="000000"/>
        </w:rPr>
        <w:t>, tedy státu, který chrání jednotlivce před mocí státu (a případnou státní tyranií), což souvisí i se základními právy a svobodami a ochranou menšin.</w:t>
      </w:r>
    </w:p>
    <w:p w14:paraId="5B95339B" w14:textId="77777777" w:rsidR="00356090" w:rsidRDefault="00356090" w:rsidP="00356090">
      <w:pPr>
        <w:pStyle w:val="Normlnweb"/>
        <w:pBdr>
          <w:left w:val="single" w:sz="4" w:space="4" w:color="000000"/>
          <w:right w:val="single" w:sz="4" w:space="4" w:color="000000"/>
        </w:pBdr>
        <w:spacing w:before="0" w:beforeAutospacing="0" w:after="0" w:afterAutospacing="0"/>
        <w:ind w:left="720"/>
        <w:jc w:val="both"/>
      </w:pPr>
      <w:r>
        <w:rPr>
          <w:rFonts w:ascii="Garamond" w:hAnsi="Garamond"/>
          <w:b/>
          <w:bCs/>
          <w:color w:val="000000"/>
        </w:rPr>
        <w:t xml:space="preserve">Systém </w:t>
      </w:r>
      <w:r>
        <w:rPr>
          <w:rFonts w:ascii="Garamond" w:hAnsi="Garamond"/>
          <w:color w:val="000000"/>
        </w:rPr>
        <w:t>dělby moci</w:t>
      </w:r>
      <w:r>
        <w:rPr>
          <w:rFonts w:ascii="Garamond" w:hAnsi="Garamond"/>
          <w:b/>
          <w:bCs/>
          <w:color w:val="000000"/>
        </w:rPr>
        <w:t>:</w:t>
      </w:r>
    </w:p>
    <w:p w14:paraId="05E9BB5F" w14:textId="77777777" w:rsidR="00356090" w:rsidRDefault="00356090" w:rsidP="00356090">
      <w:pPr>
        <w:pStyle w:val="Normlnweb"/>
        <w:numPr>
          <w:ilvl w:val="0"/>
          <w:numId w:val="79"/>
        </w:numPr>
        <w:pBdr>
          <w:left w:val="single" w:sz="4" w:space="4" w:color="000000"/>
          <w:right w:val="single" w:sz="4" w:space="4" w:color="000000"/>
        </w:pBdr>
        <w:spacing w:before="0" w:beforeAutospacing="0" w:after="0" w:afterAutospacing="0"/>
        <w:ind w:left="1080"/>
        <w:jc w:val="both"/>
        <w:textAlignment w:val="baseline"/>
        <w:rPr>
          <w:rFonts w:ascii="Garamond" w:hAnsi="Garamond"/>
          <w:color w:val="000000"/>
        </w:rPr>
      </w:pPr>
      <w:r>
        <w:rPr>
          <w:rFonts w:ascii="Garamond" w:hAnsi="Garamond"/>
          <w:b/>
          <w:bCs/>
          <w:color w:val="000000"/>
        </w:rPr>
        <w:t>moc zákonodárná</w:t>
      </w:r>
      <w:r>
        <w:rPr>
          <w:rFonts w:ascii="Garamond" w:hAnsi="Garamond"/>
          <w:color w:val="000000"/>
        </w:rPr>
        <w:t xml:space="preserve"> – Parlament ČR – vydávání právních předpisů, které upravují chování lidí;</w:t>
      </w:r>
    </w:p>
    <w:p w14:paraId="72C5DADD" w14:textId="77777777" w:rsidR="00356090" w:rsidRDefault="00356090" w:rsidP="00356090">
      <w:pPr>
        <w:pStyle w:val="Normlnweb"/>
        <w:numPr>
          <w:ilvl w:val="0"/>
          <w:numId w:val="79"/>
        </w:numPr>
        <w:pBdr>
          <w:left w:val="single" w:sz="4" w:space="4" w:color="000000"/>
          <w:right w:val="single" w:sz="4" w:space="4" w:color="000000"/>
        </w:pBdr>
        <w:spacing w:before="0" w:beforeAutospacing="0" w:after="0" w:afterAutospacing="0"/>
        <w:ind w:left="1080"/>
        <w:jc w:val="both"/>
        <w:textAlignment w:val="baseline"/>
        <w:rPr>
          <w:rFonts w:ascii="Garamond" w:hAnsi="Garamond"/>
          <w:color w:val="000000"/>
        </w:rPr>
      </w:pPr>
      <w:r>
        <w:rPr>
          <w:rFonts w:ascii="Garamond" w:hAnsi="Garamond"/>
          <w:b/>
          <w:bCs/>
          <w:color w:val="000000"/>
        </w:rPr>
        <w:t>moc výkonná</w:t>
      </w:r>
      <w:r>
        <w:rPr>
          <w:rFonts w:ascii="Garamond" w:hAnsi="Garamond"/>
          <w:color w:val="000000"/>
        </w:rPr>
        <w:t xml:space="preserve"> – vláda, prezident, správní úřady (např. ministerstva) – „měšec i meč“ – disponování státními financemi, silovými prostředky a pravomoc provádět zákony;</w:t>
      </w:r>
    </w:p>
    <w:p w14:paraId="2B6A48B2" w14:textId="77777777" w:rsidR="00356090" w:rsidRDefault="00356090" w:rsidP="00356090">
      <w:pPr>
        <w:pStyle w:val="Normlnweb"/>
        <w:numPr>
          <w:ilvl w:val="0"/>
          <w:numId w:val="79"/>
        </w:numPr>
        <w:pBdr>
          <w:left w:val="single" w:sz="4" w:space="4" w:color="000000"/>
          <w:right w:val="single" w:sz="4" w:space="4" w:color="000000"/>
        </w:pBdr>
        <w:spacing w:before="0" w:beforeAutospacing="0" w:after="0" w:afterAutospacing="0"/>
        <w:ind w:left="1080"/>
        <w:jc w:val="both"/>
        <w:textAlignment w:val="baseline"/>
        <w:rPr>
          <w:rFonts w:ascii="Garamond" w:hAnsi="Garamond"/>
          <w:b/>
          <w:bCs/>
          <w:color w:val="000000"/>
        </w:rPr>
      </w:pPr>
      <w:r>
        <w:rPr>
          <w:rFonts w:ascii="Garamond" w:hAnsi="Garamond"/>
          <w:b/>
          <w:bCs/>
          <w:color w:val="000000"/>
        </w:rPr>
        <w:t>moc soudní</w:t>
      </w:r>
      <w:r>
        <w:rPr>
          <w:rFonts w:ascii="Garamond" w:hAnsi="Garamond"/>
          <w:color w:val="000000"/>
        </w:rPr>
        <w:t xml:space="preserve"> – obecné soudy – rozhodování sporů mezi osobami, rozhodování o vině a trestu za trestné činy, přezkoumávání zákonnosti rozhodnutí veřejné správy + Ústavní soud – ochrana ústavnosti.</w:t>
      </w:r>
    </w:p>
    <w:p w14:paraId="2773AA9C" w14:textId="77777777" w:rsidR="00356090" w:rsidRDefault="00356090" w:rsidP="00356090">
      <w:pPr>
        <w:pStyle w:val="Normlnweb"/>
        <w:pBdr>
          <w:left w:val="single" w:sz="4" w:space="4" w:color="000000"/>
          <w:right w:val="single" w:sz="4" w:space="4" w:color="000000"/>
        </w:pBdr>
        <w:spacing w:before="0" w:beforeAutospacing="0" w:after="0" w:afterAutospacing="0"/>
        <w:ind w:left="720"/>
        <w:jc w:val="both"/>
      </w:pPr>
      <w:r>
        <w:rPr>
          <w:rFonts w:ascii="Garamond" w:hAnsi="Garamond"/>
          <w:color w:val="000000"/>
        </w:rPr>
        <w:t xml:space="preserve">Moci jsou navzájem </w:t>
      </w:r>
      <w:r>
        <w:rPr>
          <w:rFonts w:ascii="Garamond" w:hAnsi="Garamond"/>
          <w:b/>
          <w:bCs/>
          <w:color w:val="000000"/>
        </w:rPr>
        <w:t>oddělené</w:t>
      </w:r>
      <w:r>
        <w:rPr>
          <w:rFonts w:ascii="Garamond" w:hAnsi="Garamond"/>
          <w:color w:val="000000"/>
        </w:rPr>
        <w:t xml:space="preserve"> (nesmí být v jedněch rukou) a </w:t>
      </w:r>
      <w:r>
        <w:rPr>
          <w:rFonts w:ascii="Garamond" w:hAnsi="Garamond"/>
          <w:b/>
          <w:bCs/>
          <w:color w:val="000000"/>
        </w:rPr>
        <w:t>nezávislé</w:t>
      </w:r>
      <w:r>
        <w:rPr>
          <w:rFonts w:ascii="Garamond" w:hAnsi="Garamond"/>
          <w:color w:val="000000"/>
        </w:rPr>
        <w:t xml:space="preserve"> (moci navzájem nesmí úkolovat jedna druhou). Oddělení ale není absolutní, jelikož jsou všechny moci propojeny a vyvažovány </w:t>
      </w:r>
      <w:r>
        <w:rPr>
          <w:rFonts w:ascii="Garamond" w:hAnsi="Garamond"/>
          <w:b/>
          <w:bCs/>
          <w:color w:val="000000"/>
        </w:rPr>
        <w:t>systémem brzd a protiváh</w:t>
      </w:r>
      <w:r>
        <w:rPr>
          <w:rFonts w:ascii="Garamond" w:hAnsi="Garamond"/>
          <w:color w:val="000000"/>
        </w:rPr>
        <w:t xml:space="preserve"> (např. zákon přijatý Parlamentem ČR může být vrácen prezidentem republiky a může být zrušen Ústavním soudem).</w:t>
      </w:r>
    </w:p>
    <w:p w14:paraId="1B64E343" w14:textId="77777777" w:rsidR="00356090" w:rsidRDefault="00356090" w:rsidP="00356090">
      <w:pPr>
        <w:pStyle w:val="Normlnweb"/>
        <w:pBdr>
          <w:left w:val="single" w:sz="4" w:space="4" w:color="000000"/>
          <w:bottom w:val="single" w:sz="4" w:space="1" w:color="000000"/>
          <w:right w:val="single" w:sz="4" w:space="4" w:color="000000"/>
        </w:pBdr>
        <w:spacing w:before="0" w:beforeAutospacing="0" w:after="80" w:afterAutospacing="0"/>
        <w:ind w:left="720"/>
        <w:jc w:val="both"/>
      </w:pPr>
      <w:r>
        <w:rPr>
          <w:rFonts w:ascii="Garamond" w:hAnsi="Garamond"/>
          <w:i/>
          <w:iCs/>
          <w:color w:val="000000"/>
          <w:sz w:val="20"/>
          <w:szCs w:val="20"/>
        </w:rPr>
        <w:t>Zdroj: WINTR, Jan. Principy českého ústavního práva, 5. vydání. ISBN 80-7380-822-6. </w:t>
      </w:r>
    </w:p>
    <w:p w14:paraId="086F4AD9" w14:textId="77777777" w:rsidR="00356090" w:rsidRDefault="00356090" w:rsidP="00356090">
      <w:r>
        <w:lastRenderedPageBreak/>
        <w:br/>
      </w:r>
    </w:p>
    <w:p w14:paraId="30972194" w14:textId="77777777" w:rsidR="00356090" w:rsidRDefault="00356090" w:rsidP="00356090">
      <w:pPr>
        <w:pStyle w:val="Normlnweb"/>
        <w:numPr>
          <w:ilvl w:val="0"/>
          <w:numId w:val="80"/>
        </w:numPr>
        <w:spacing w:before="240" w:beforeAutospacing="0" w:after="80" w:afterAutospacing="0"/>
        <w:jc w:val="both"/>
        <w:textAlignment w:val="baseline"/>
        <w:rPr>
          <w:rFonts w:ascii="Garamond" w:hAnsi="Garamond"/>
          <w:b/>
          <w:bCs/>
          <w:color w:val="00B050"/>
          <w:sz w:val="28"/>
          <w:szCs w:val="28"/>
        </w:rPr>
      </w:pPr>
      <w:r>
        <w:rPr>
          <w:rFonts w:ascii="Garamond" w:hAnsi="Garamond"/>
          <w:b/>
          <w:bCs/>
          <w:color w:val="00B050"/>
          <w:sz w:val="28"/>
          <w:szCs w:val="28"/>
        </w:rPr>
        <w:t>Závěr – Ústava v kostce – 15 minut</w:t>
      </w:r>
    </w:p>
    <w:p w14:paraId="30EFEDD4" w14:textId="77777777" w:rsidR="00356090" w:rsidRDefault="00356090" w:rsidP="00356090">
      <w:pPr>
        <w:pStyle w:val="Normlnweb"/>
        <w:spacing w:before="0" w:beforeAutospacing="0" w:after="80" w:afterAutospacing="0"/>
        <w:ind w:left="360" w:hanging="360"/>
        <w:jc w:val="both"/>
      </w:pPr>
      <w:r>
        <w:rPr>
          <w:rFonts w:ascii="Garamond" w:hAnsi="Garamond"/>
          <w:color w:val="000000"/>
        </w:rPr>
        <w:t>Cílem aktivity je zopakovat klíčové prvky výuky o ústavním právu a prověřit znalosti studentů.</w:t>
      </w:r>
    </w:p>
    <w:p w14:paraId="7F83A74B" w14:textId="77777777" w:rsidR="00356090" w:rsidRDefault="00356090" w:rsidP="00356090">
      <w:pPr>
        <w:pStyle w:val="Normlnweb"/>
        <w:numPr>
          <w:ilvl w:val="0"/>
          <w:numId w:val="81"/>
        </w:numPr>
        <w:spacing w:before="0" w:beforeAutospacing="0" w:after="80" w:afterAutospacing="0"/>
        <w:jc w:val="both"/>
        <w:textAlignment w:val="baseline"/>
        <w:rPr>
          <w:rFonts w:ascii="Garamond" w:hAnsi="Garamond"/>
          <w:color w:val="000000"/>
        </w:rPr>
      </w:pPr>
      <w:r>
        <w:rPr>
          <w:rFonts w:ascii="Garamond" w:hAnsi="Garamond"/>
          <w:color w:val="000000"/>
        </w:rPr>
        <w:t>Na tabuli napíšeme několik klíčových otázek spojených s lekcí, například:</w:t>
      </w:r>
    </w:p>
    <w:p w14:paraId="78B5DACF" w14:textId="77777777" w:rsidR="00356090" w:rsidRDefault="00356090" w:rsidP="00356090">
      <w:pPr>
        <w:pStyle w:val="Normlnweb"/>
        <w:numPr>
          <w:ilvl w:val="1"/>
          <w:numId w:val="82"/>
        </w:numPr>
        <w:spacing w:before="0" w:beforeAutospacing="0" w:after="80" w:afterAutospacing="0"/>
        <w:jc w:val="both"/>
        <w:textAlignment w:val="baseline"/>
        <w:rPr>
          <w:rFonts w:ascii="Garamond" w:hAnsi="Garamond"/>
          <w:color w:val="000000"/>
        </w:rPr>
      </w:pPr>
      <w:r>
        <w:rPr>
          <w:rFonts w:ascii="Garamond" w:hAnsi="Garamond"/>
          <w:color w:val="000000"/>
        </w:rPr>
        <w:t>Co je ústava a proč je důležitá pro stát?</w:t>
      </w:r>
    </w:p>
    <w:p w14:paraId="73982D0F" w14:textId="77777777" w:rsidR="00356090" w:rsidRDefault="00356090" w:rsidP="00356090">
      <w:pPr>
        <w:pStyle w:val="Normlnweb"/>
        <w:numPr>
          <w:ilvl w:val="1"/>
          <w:numId w:val="83"/>
        </w:numPr>
        <w:spacing w:before="0" w:beforeAutospacing="0" w:after="80" w:afterAutospacing="0"/>
        <w:jc w:val="both"/>
        <w:textAlignment w:val="baseline"/>
        <w:rPr>
          <w:rFonts w:ascii="Garamond" w:hAnsi="Garamond"/>
          <w:color w:val="000000"/>
        </w:rPr>
      </w:pPr>
      <w:r>
        <w:rPr>
          <w:rFonts w:ascii="Garamond" w:hAnsi="Garamond"/>
          <w:color w:val="000000"/>
        </w:rPr>
        <w:t>Jaké hodnoty jsou obsaženy v Ústavě a Listině základních práv a svobod?</w:t>
      </w:r>
    </w:p>
    <w:p w14:paraId="30058E03" w14:textId="77777777" w:rsidR="00356090" w:rsidRDefault="00356090" w:rsidP="00356090">
      <w:pPr>
        <w:pStyle w:val="Normlnweb"/>
        <w:numPr>
          <w:ilvl w:val="1"/>
          <w:numId w:val="84"/>
        </w:numPr>
        <w:shd w:val="clear" w:color="auto" w:fill="FFFFFF"/>
        <w:spacing w:before="0" w:beforeAutospacing="0" w:after="0" w:afterAutospacing="0"/>
        <w:textAlignment w:val="baseline"/>
        <w:rPr>
          <w:rFonts w:ascii="Arial" w:hAnsi="Arial" w:cs="Arial"/>
          <w:color w:val="1F1F1F"/>
        </w:rPr>
      </w:pPr>
      <w:r>
        <w:rPr>
          <w:rFonts w:ascii="Garamond" w:hAnsi="Garamond" w:cs="Arial"/>
          <w:color w:val="000000"/>
        </w:rPr>
        <w:t>Jaký je rozdíl mezi ústavou a běžným zákonem?</w:t>
      </w:r>
    </w:p>
    <w:p w14:paraId="6025E2C7" w14:textId="77777777" w:rsidR="00356090" w:rsidRDefault="00356090" w:rsidP="00356090">
      <w:pPr>
        <w:pStyle w:val="Normlnweb"/>
        <w:numPr>
          <w:ilvl w:val="1"/>
          <w:numId w:val="85"/>
        </w:numPr>
        <w:spacing w:before="0" w:beforeAutospacing="0" w:after="80" w:afterAutospacing="0"/>
        <w:jc w:val="both"/>
        <w:textAlignment w:val="baseline"/>
        <w:rPr>
          <w:rFonts w:ascii="Garamond" w:hAnsi="Garamond"/>
          <w:color w:val="000000"/>
        </w:rPr>
      </w:pPr>
      <w:r>
        <w:rPr>
          <w:rFonts w:ascii="Garamond" w:hAnsi="Garamond"/>
          <w:color w:val="000000"/>
        </w:rPr>
        <w:t>Jaký je význam dělby moci v demokratickém právním státě? Které tři hlavní složky moci existují v České republice, a jaké jsou jejich role?</w:t>
      </w:r>
    </w:p>
    <w:p w14:paraId="2879D665" w14:textId="77777777" w:rsidR="00356090" w:rsidRDefault="00356090" w:rsidP="00356090">
      <w:pPr>
        <w:pStyle w:val="Normlnweb"/>
        <w:numPr>
          <w:ilvl w:val="1"/>
          <w:numId w:val="86"/>
        </w:numPr>
        <w:spacing w:before="0" w:beforeAutospacing="0" w:after="80" w:afterAutospacing="0"/>
        <w:jc w:val="both"/>
        <w:textAlignment w:val="baseline"/>
        <w:rPr>
          <w:rFonts w:ascii="Garamond" w:hAnsi="Garamond"/>
          <w:color w:val="000000"/>
        </w:rPr>
      </w:pPr>
      <w:r>
        <w:rPr>
          <w:rFonts w:ascii="Garamond" w:hAnsi="Garamond"/>
          <w:color w:val="000000"/>
        </w:rPr>
        <w:t>Jaká je role Parlamentu v procesu tvorby zákonů a jaké jsou jeho dvě komory?</w:t>
      </w:r>
    </w:p>
    <w:p w14:paraId="65229BF5" w14:textId="77777777" w:rsidR="00356090" w:rsidRDefault="00356090" w:rsidP="00356090">
      <w:pPr>
        <w:rPr>
          <w:rFonts w:ascii="Times New Roman" w:hAnsi="Times New Roman"/>
        </w:rPr>
      </w:pPr>
      <w:r>
        <w:br/>
      </w:r>
    </w:p>
    <w:p w14:paraId="7BC5F9D7" w14:textId="77777777" w:rsidR="00356090" w:rsidRDefault="00356090" w:rsidP="00356090">
      <w:pPr>
        <w:pStyle w:val="Normlnweb"/>
        <w:numPr>
          <w:ilvl w:val="0"/>
          <w:numId w:val="87"/>
        </w:numPr>
        <w:spacing w:before="0" w:beforeAutospacing="0" w:after="80" w:afterAutospacing="0"/>
        <w:jc w:val="both"/>
        <w:textAlignment w:val="baseline"/>
        <w:rPr>
          <w:rFonts w:ascii="Garamond" w:hAnsi="Garamond"/>
          <w:color w:val="000000"/>
        </w:rPr>
      </w:pPr>
      <w:r>
        <w:rPr>
          <w:rFonts w:ascii="Garamond" w:hAnsi="Garamond"/>
          <w:color w:val="000000"/>
        </w:rPr>
        <w:t>Studenty rozdělíme do trojic (počet týmů závisí na velikosti třídy). Každý tým dostane dvě náhodně vybrané otázky. Otázky ve skupinách se mohou opakovat.</w:t>
      </w:r>
    </w:p>
    <w:p w14:paraId="750EA643" w14:textId="77777777" w:rsidR="00356090" w:rsidRDefault="00356090" w:rsidP="00356090">
      <w:pPr>
        <w:rPr>
          <w:rFonts w:ascii="Times New Roman" w:hAnsi="Times New Roman"/>
        </w:rPr>
      </w:pPr>
      <w:r>
        <w:br/>
      </w:r>
    </w:p>
    <w:p w14:paraId="4E0D4D9A" w14:textId="77777777" w:rsidR="00356090" w:rsidRDefault="00356090" w:rsidP="00356090">
      <w:pPr>
        <w:pStyle w:val="Normlnweb"/>
        <w:numPr>
          <w:ilvl w:val="0"/>
          <w:numId w:val="88"/>
        </w:numPr>
        <w:spacing w:before="0" w:beforeAutospacing="0" w:after="80" w:afterAutospacing="0"/>
        <w:jc w:val="both"/>
        <w:textAlignment w:val="baseline"/>
        <w:rPr>
          <w:rFonts w:ascii="Garamond" w:hAnsi="Garamond"/>
          <w:color w:val="000000"/>
        </w:rPr>
      </w:pPr>
      <w:r>
        <w:rPr>
          <w:rFonts w:ascii="Garamond" w:hAnsi="Garamond"/>
          <w:color w:val="000000"/>
        </w:rPr>
        <w:t>Řekneme studentům, že mají 5 minut na to, aby se ve svém týmu domluvili a vytvořili co nejstručnější odpověď na svou otázku.</w:t>
      </w:r>
    </w:p>
    <w:p w14:paraId="6F66F11F" w14:textId="77777777" w:rsidR="00356090" w:rsidRDefault="00356090" w:rsidP="00356090">
      <w:pPr>
        <w:rPr>
          <w:rFonts w:ascii="Times New Roman" w:hAnsi="Times New Roman"/>
        </w:rPr>
      </w:pPr>
      <w:r>
        <w:br/>
      </w:r>
    </w:p>
    <w:p w14:paraId="5B3D2CD8" w14:textId="77777777" w:rsidR="00356090" w:rsidRDefault="00356090" w:rsidP="00356090">
      <w:pPr>
        <w:pStyle w:val="Normlnweb"/>
        <w:numPr>
          <w:ilvl w:val="0"/>
          <w:numId w:val="89"/>
        </w:numPr>
        <w:spacing w:before="0" w:beforeAutospacing="0" w:after="80" w:afterAutospacing="0"/>
        <w:jc w:val="both"/>
        <w:textAlignment w:val="baseline"/>
        <w:rPr>
          <w:rFonts w:ascii="Garamond" w:hAnsi="Garamond"/>
          <w:color w:val="000000"/>
        </w:rPr>
      </w:pPr>
      <w:r>
        <w:rPr>
          <w:rFonts w:ascii="Garamond" w:hAnsi="Garamond"/>
          <w:color w:val="000000"/>
        </w:rPr>
        <w:t>Po uplynutí 5 minut každý tým představí svou odpověď na svou otázku. Měli by se snažit být co nejpřesnější a soustředit se na klíčové body. V případě, že na otázku odpovídalo více skupin, vyslechneme řešení obou skupin, odpovědi porovnáme. </w:t>
      </w:r>
    </w:p>
    <w:p w14:paraId="54EE3A9A" w14:textId="77777777" w:rsidR="00356090" w:rsidRDefault="00356090" w:rsidP="00356090">
      <w:pPr>
        <w:rPr>
          <w:rFonts w:ascii="Times New Roman" w:hAnsi="Times New Roman"/>
        </w:rPr>
      </w:pPr>
      <w:r>
        <w:br/>
      </w:r>
    </w:p>
    <w:p w14:paraId="524B0182" w14:textId="77777777" w:rsidR="00356090" w:rsidRDefault="00356090" w:rsidP="00356090">
      <w:pPr>
        <w:pStyle w:val="Normlnweb"/>
        <w:numPr>
          <w:ilvl w:val="0"/>
          <w:numId w:val="90"/>
        </w:numPr>
        <w:spacing w:before="0" w:beforeAutospacing="0" w:after="80" w:afterAutospacing="0"/>
        <w:jc w:val="both"/>
        <w:textAlignment w:val="baseline"/>
        <w:rPr>
          <w:rFonts w:ascii="Garamond" w:hAnsi="Garamond"/>
          <w:color w:val="000000"/>
        </w:rPr>
      </w:pPr>
      <w:r>
        <w:rPr>
          <w:rFonts w:ascii="Garamond" w:hAnsi="Garamond"/>
          <w:color w:val="000000"/>
        </w:rPr>
        <w:t>Po každé prezentaci můžeme s třídou diskutovat o správnosti odpovědí a zdůraznit důležité koncepty. Můžeme také doplnit nebo opravit informace tam, kde je to potřeba.</w:t>
      </w:r>
    </w:p>
    <w:p w14:paraId="10009228" w14:textId="1EE0721C" w:rsidR="0046670D" w:rsidRPr="0046670D" w:rsidRDefault="0046670D" w:rsidP="0046670D"/>
    <w:sectPr w:rsidR="0046670D" w:rsidRPr="0046670D" w:rsidSect="000F45AC">
      <w:headerReference w:type="default" r:id="rId11"/>
      <w:pgSz w:w="11900" w:h="16840"/>
      <w:pgMar w:top="2552" w:right="1418" w:bottom="1701"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ED7D3" w14:textId="77777777" w:rsidR="007A4547" w:rsidRDefault="007A4547" w:rsidP="005A2F33">
      <w:r>
        <w:separator/>
      </w:r>
    </w:p>
  </w:endnote>
  <w:endnote w:type="continuationSeparator" w:id="0">
    <w:p w14:paraId="7B3661D4" w14:textId="77777777" w:rsidR="007A4547" w:rsidRDefault="007A4547" w:rsidP="005A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Boston Heavy">
    <w:altName w:val="Times New Roman"/>
    <w:panose1 w:val="020B0604020202020204"/>
    <w:charset w:val="00"/>
    <w:family w:val="auto"/>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D7E6D" w14:textId="77777777" w:rsidR="007A4547" w:rsidRDefault="007A4547" w:rsidP="005A2F33">
      <w:r>
        <w:separator/>
      </w:r>
    </w:p>
  </w:footnote>
  <w:footnote w:type="continuationSeparator" w:id="0">
    <w:p w14:paraId="12E11080" w14:textId="77777777" w:rsidR="007A4547" w:rsidRDefault="007A4547" w:rsidP="005A2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C3FD3" w14:textId="5BA77000" w:rsidR="004378DF" w:rsidRDefault="000F45AC" w:rsidP="000807C4">
    <w:pPr>
      <w:pStyle w:val="Zhlav"/>
    </w:pPr>
    <w:r>
      <w:rPr>
        <w:noProof/>
      </w:rPr>
      <w:drawing>
        <wp:anchor distT="0" distB="0" distL="114300" distR="114300" simplePos="0" relativeHeight="251658240" behindDoc="1" locked="0" layoutInCell="1" allowOverlap="1" wp14:anchorId="41808D23" wp14:editId="10972ED3">
          <wp:simplePos x="0" y="0"/>
          <wp:positionH relativeFrom="column">
            <wp:posOffset>-900430</wp:posOffset>
          </wp:positionH>
          <wp:positionV relativeFrom="paragraph">
            <wp:posOffset>0</wp:posOffset>
          </wp:positionV>
          <wp:extent cx="7560000" cy="10694282"/>
          <wp:effectExtent l="0" t="0" r="0" b="0"/>
          <wp:wrapNone/>
          <wp:docPr id="2" name="Obrázek 2" descr="Obsah obrázku snímek obrazovky, Obdélník, text,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nímek obrazovky, Obdélník, text, řada/pruh&#10;&#10;Popis byl vytvořen automaticky"/>
                  <pic:cNvPicPr/>
                </pic:nvPicPr>
                <pic:blipFill>
                  <a:blip r:embed="rId1"/>
                  <a:stretch>
                    <a:fillRect/>
                  </a:stretch>
                </pic:blipFill>
                <pic:spPr>
                  <a:xfrm>
                    <a:off x="0" y="0"/>
                    <a:ext cx="7560000" cy="106942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6786"/>
    <w:multiLevelType w:val="hybridMultilevel"/>
    <w:tmpl w:val="7E60858A"/>
    <w:lvl w:ilvl="0" w:tplc="9E6643D6">
      <w:start w:val="5"/>
      <w:numFmt w:val="lowerLetter"/>
      <w:lvlText w:val="%1."/>
      <w:lvlJc w:val="left"/>
      <w:pPr>
        <w:tabs>
          <w:tab w:val="num" w:pos="720"/>
        </w:tabs>
        <w:ind w:left="720" w:hanging="360"/>
      </w:pPr>
    </w:lvl>
    <w:lvl w:ilvl="1" w:tplc="EA660D3C" w:tentative="1">
      <w:start w:val="1"/>
      <w:numFmt w:val="decimal"/>
      <w:lvlText w:val="%2."/>
      <w:lvlJc w:val="left"/>
      <w:pPr>
        <w:tabs>
          <w:tab w:val="num" w:pos="1440"/>
        </w:tabs>
        <w:ind w:left="1440" w:hanging="360"/>
      </w:pPr>
    </w:lvl>
    <w:lvl w:ilvl="2" w:tplc="FF002E3E" w:tentative="1">
      <w:start w:val="1"/>
      <w:numFmt w:val="decimal"/>
      <w:lvlText w:val="%3."/>
      <w:lvlJc w:val="left"/>
      <w:pPr>
        <w:tabs>
          <w:tab w:val="num" w:pos="2160"/>
        </w:tabs>
        <w:ind w:left="2160" w:hanging="360"/>
      </w:pPr>
    </w:lvl>
    <w:lvl w:ilvl="3" w:tplc="886E66D2" w:tentative="1">
      <w:start w:val="1"/>
      <w:numFmt w:val="decimal"/>
      <w:lvlText w:val="%4."/>
      <w:lvlJc w:val="left"/>
      <w:pPr>
        <w:tabs>
          <w:tab w:val="num" w:pos="2880"/>
        </w:tabs>
        <w:ind w:left="2880" w:hanging="360"/>
      </w:pPr>
    </w:lvl>
    <w:lvl w:ilvl="4" w:tplc="1B748968" w:tentative="1">
      <w:start w:val="1"/>
      <w:numFmt w:val="decimal"/>
      <w:lvlText w:val="%5."/>
      <w:lvlJc w:val="left"/>
      <w:pPr>
        <w:tabs>
          <w:tab w:val="num" w:pos="3600"/>
        </w:tabs>
        <w:ind w:left="3600" w:hanging="360"/>
      </w:pPr>
    </w:lvl>
    <w:lvl w:ilvl="5" w:tplc="D87A379C" w:tentative="1">
      <w:start w:val="1"/>
      <w:numFmt w:val="decimal"/>
      <w:lvlText w:val="%6."/>
      <w:lvlJc w:val="left"/>
      <w:pPr>
        <w:tabs>
          <w:tab w:val="num" w:pos="4320"/>
        </w:tabs>
        <w:ind w:left="4320" w:hanging="360"/>
      </w:pPr>
    </w:lvl>
    <w:lvl w:ilvl="6" w:tplc="D4EAD316" w:tentative="1">
      <w:start w:val="1"/>
      <w:numFmt w:val="decimal"/>
      <w:lvlText w:val="%7."/>
      <w:lvlJc w:val="left"/>
      <w:pPr>
        <w:tabs>
          <w:tab w:val="num" w:pos="5040"/>
        </w:tabs>
        <w:ind w:left="5040" w:hanging="360"/>
      </w:pPr>
    </w:lvl>
    <w:lvl w:ilvl="7" w:tplc="6A501A98" w:tentative="1">
      <w:start w:val="1"/>
      <w:numFmt w:val="decimal"/>
      <w:lvlText w:val="%8."/>
      <w:lvlJc w:val="left"/>
      <w:pPr>
        <w:tabs>
          <w:tab w:val="num" w:pos="5760"/>
        </w:tabs>
        <w:ind w:left="5760" w:hanging="360"/>
      </w:pPr>
    </w:lvl>
    <w:lvl w:ilvl="8" w:tplc="B9E63FB4" w:tentative="1">
      <w:start w:val="1"/>
      <w:numFmt w:val="decimal"/>
      <w:lvlText w:val="%9."/>
      <w:lvlJc w:val="left"/>
      <w:pPr>
        <w:tabs>
          <w:tab w:val="num" w:pos="6480"/>
        </w:tabs>
        <w:ind w:left="6480" w:hanging="360"/>
      </w:pPr>
    </w:lvl>
  </w:abstractNum>
  <w:abstractNum w:abstractNumId="1" w15:restartNumberingAfterBreak="0">
    <w:nsid w:val="06326717"/>
    <w:multiLevelType w:val="hybridMultilevel"/>
    <w:tmpl w:val="6BD2D81A"/>
    <w:lvl w:ilvl="0" w:tplc="E118E5F8">
      <w:start w:val="5"/>
      <w:numFmt w:val="lowerLetter"/>
      <w:lvlText w:val="%1."/>
      <w:lvlJc w:val="left"/>
      <w:pPr>
        <w:tabs>
          <w:tab w:val="num" w:pos="720"/>
        </w:tabs>
        <w:ind w:left="720" w:hanging="360"/>
      </w:pPr>
    </w:lvl>
    <w:lvl w:ilvl="1" w:tplc="DC66D76E" w:tentative="1">
      <w:start w:val="1"/>
      <w:numFmt w:val="decimal"/>
      <w:lvlText w:val="%2."/>
      <w:lvlJc w:val="left"/>
      <w:pPr>
        <w:tabs>
          <w:tab w:val="num" w:pos="1440"/>
        </w:tabs>
        <w:ind w:left="1440" w:hanging="360"/>
      </w:pPr>
    </w:lvl>
    <w:lvl w:ilvl="2" w:tplc="198218C0" w:tentative="1">
      <w:start w:val="1"/>
      <w:numFmt w:val="decimal"/>
      <w:lvlText w:val="%3."/>
      <w:lvlJc w:val="left"/>
      <w:pPr>
        <w:tabs>
          <w:tab w:val="num" w:pos="2160"/>
        </w:tabs>
        <w:ind w:left="2160" w:hanging="360"/>
      </w:pPr>
    </w:lvl>
    <w:lvl w:ilvl="3" w:tplc="BEF65B9E" w:tentative="1">
      <w:start w:val="1"/>
      <w:numFmt w:val="decimal"/>
      <w:lvlText w:val="%4."/>
      <w:lvlJc w:val="left"/>
      <w:pPr>
        <w:tabs>
          <w:tab w:val="num" w:pos="2880"/>
        </w:tabs>
        <w:ind w:left="2880" w:hanging="360"/>
      </w:pPr>
    </w:lvl>
    <w:lvl w:ilvl="4" w:tplc="49862838" w:tentative="1">
      <w:start w:val="1"/>
      <w:numFmt w:val="decimal"/>
      <w:lvlText w:val="%5."/>
      <w:lvlJc w:val="left"/>
      <w:pPr>
        <w:tabs>
          <w:tab w:val="num" w:pos="3600"/>
        </w:tabs>
        <w:ind w:left="3600" w:hanging="360"/>
      </w:pPr>
    </w:lvl>
    <w:lvl w:ilvl="5" w:tplc="6674F802" w:tentative="1">
      <w:start w:val="1"/>
      <w:numFmt w:val="decimal"/>
      <w:lvlText w:val="%6."/>
      <w:lvlJc w:val="left"/>
      <w:pPr>
        <w:tabs>
          <w:tab w:val="num" w:pos="4320"/>
        </w:tabs>
        <w:ind w:left="4320" w:hanging="360"/>
      </w:pPr>
    </w:lvl>
    <w:lvl w:ilvl="6" w:tplc="2974D47E" w:tentative="1">
      <w:start w:val="1"/>
      <w:numFmt w:val="decimal"/>
      <w:lvlText w:val="%7."/>
      <w:lvlJc w:val="left"/>
      <w:pPr>
        <w:tabs>
          <w:tab w:val="num" w:pos="5040"/>
        </w:tabs>
        <w:ind w:left="5040" w:hanging="360"/>
      </w:pPr>
    </w:lvl>
    <w:lvl w:ilvl="7" w:tplc="8F4CCDF6" w:tentative="1">
      <w:start w:val="1"/>
      <w:numFmt w:val="decimal"/>
      <w:lvlText w:val="%8."/>
      <w:lvlJc w:val="left"/>
      <w:pPr>
        <w:tabs>
          <w:tab w:val="num" w:pos="5760"/>
        </w:tabs>
        <w:ind w:left="5760" w:hanging="360"/>
      </w:pPr>
    </w:lvl>
    <w:lvl w:ilvl="8" w:tplc="0C36E16E" w:tentative="1">
      <w:start w:val="1"/>
      <w:numFmt w:val="decimal"/>
      <w:lvlText w:val="%9."/>
      <w:lvlJc w:val="left"/>
      <w:pPr>
        <w:tabs>
          <w:tab w:val="num" w:pos="6480"/>
        </w:tabs>
        <w:ind w:left="6480" w:hanging="360"/>
      </w:pPr>
    </w:lvl>
  </w:abstractNum>
  <w:abstractNum w:abstractNumId="2" w15:restartNumberingAfterBreak="0">
    <w:nsid w:val="06FF05C6"/>
    <w:multiLevelType w:val="multilevel"/>
    <w:tmpl w:val="4BCE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250E9"/>
    <w:multiLevelType w:val="multilevel"/>
    <w:tmpl w:val="8AA8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304C2"/>
    <w:multiLevelType w:val="hybridMultilevel"/>
    <w:tmpl w:val="5FC6CE62"/>
    <w:lvl w:ilvl="0" w:tplc="2D8E0702">
      <w:start w:val="5"/>
      <w:numFmt w:val="lowerLetter"/>
      <w:lvlText w:val="%1."/>
      <w:lvlJc w:val="left"/>
      <w:pPr>
        <w:tabs>
          <w:tab w:val="num" w:pos="720"/>
        </w:tabs>
        <w:ind w:left="720" w:hanging="360"/>
      </w:pPr>
    </w:lvl>
    <w:lvl w:ilvl="1" w:tplc="28607618" w:tentative="1">
      <w:start w:val="1"/>
      <w:numFmt w:val="decimal"/>
      <w:lvlText w:val="%2."/>
      <w:lvlJc w:val="left"/>
      <w:pPr>
        <w:tabs>
          <w:tab w:val="num" w:pos="1440"/>
        </w:tabs>
        <w:ind w:left="1440" w:hanging="360"/>
      </w:pPr>
    </w:lvl>
    <w:lvl w:ilvl="2" w:tplc="0DF02648" w:tentative="1">
      <w:start w:val="1"/>
      <w:numFmt w:val="decimal"/>
      <w:lvlText w:val="%3."/>
      <w:lvlJc w:val="left"/>
      <w:pPr>
        <w:tabs>
          <w:tab w:val="num" w:pos="2160"/>
        </w:tabs>
        <w:ind w:left="2160" w:hanging="360"/>
      </w:pPr>
    </w:lvl>
    <w:lvl w:ilvl="3" w:tplc="FA66E064" w:tentative="1">
      <w:start w:val="1"/>
      <w:numFmt w:val="decimal"/>
      <w:lvlText w:val="%4."/>
      <w:lvlJc w:val="left"/>
      <w:pPr>
        <w:tabs>
          <w:tab w:val="num" w:pos="2880"/>
        </w:tabs>
        <w:ind w:left="2880" w:hanging="360"/>
      </w:pPr>
    </w:lvl>
    <w:lvl w:ilvl="4" w:tplc="06D2ED60" w:tentative="1">
      <w:start w:val="1"/>
      <w:numFmt w:val="decimal"/>
      <w:lvlText w:val="%5."/>
      <w:lvlJc w:val="left"/>
      <w:pPr>
        <w:tabs>
          <w:tab w:val="num" w:pos="3600"/>
        </w:tabs>
        <w:ind w:left="3600" w:hanging="360"/>
      </w:pPr>
    </w:lvl>
    <w:lvl w:ilvl="5" w:tplc="0694C368" w:tentative="1">
      <w:start w:val="1"/>
      <w:numFmt w:val="decimal"/>
      <w:lvlText w:val="%6."/>
      <w:lvlJc w:val="left"/>
      <w:pPr>
        <w:tabs>
          <w:tab w:val="num" w:pos="4320"/>
        </w:tabs>
        <w:ind w:left="4320" w:hanging="360"/>
      </w:pPr>
    </w:lvl>
    <w:lvl w:ilvl="6" w:tplc="1B56047E" w:tentative="1">
      <w:start w:val="1"/>
      <w:numFmt w:val="decimal"/>
      <w:lvlText w:val="%7."/>
      <w:lvlJc w:val="left"/>
      <w:pPr>
        <w:tabs>
          <w:tab w:val="num" w:pos="5040"/>
        </w:tabs>
        <w:ind w:left="5040" w:hanging="360"/>
      </w:pPr>
    </w:lvl>
    <w:lvl w:ilvl="7" w:tplc="A2CA8C0A" w:tentative="1">
      <w:start w:val="1"/>
      <w:numFmt w:val="decimal"/>
      <w:lvlText w:val="%8."/>
      <w:lvlJc w:val="left"/>
      <w:pPr>
        <w:tabs>
          <w:tab w:val="num" w:pos="5760"/>
        </w:tabs>
        <w:ind w:left="5760" w:hanging="360"/>
      </w:pPr>
    </w:lvl>
    <w:lvl w:ilvl="8" w:tplc="07FA618A" w:tentative="1">
      <w:start w:val="1"/>
      <w:numFmt w:val="decimal"/>
      <w:lvlText w:val="%9."/>
      <w:lvlJc w:val="left"/>
      <w:pPr>
        <w:tabs>
          <w:tab w:val="num" w:pos="6480"/>
        </w:tabs>
        <w:ind w:left="6480" w:hanging="360"/>
      </w:pPr>
    </w:lvl>
  </w:abstractNum>
  <w:abstractNum w:abstractNumId="5" w15:restartNumberingAfterBreak="0">
    <w:nsid w:val="0B585F57"/>
    <w:multiLevelType w:val="multilevel"/>
    <w:tmpl w:val="8A6488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B6FD9"/>
    <w:multiLevelType w:val="multilevel"/>
    <w:tmpl w:val="6B2033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15366"/>
    <w:multiLevelType w:val="multilevel"/>
    <w:tmpl w:val="936C04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335CF8"/>
    <w:multiLevelType w:val="hybridMultilevel"/>
    <w:tmpl w:val="D98A3074"/>
    <w:lvl w:ilvl="0" w:tplc="356262D6">
      <w:start w:val="3"/>
      <w:numFmt w:val="lowerLetter"/>
      <w:lvlText w:val="%1."/>
      <w:lvlJc w:val="left"/>
      <w:pPr>
        <w:tabs>
          <w:tab w:val="num" w:pos="720"/>
        </w:tabs>
        <w:ind w:left="720" w:hanging="360"/>
      </w:pPr>
    </w:lvl>
    <w:lvl w:ilvl="1" w:tplc="0512DCE2" w:tentative="1">
      <w:start w:val="1"/>
      <w:numFmt w:val="decimal"/>
      <w:lvlText w:val="%2."/>
      <w:lvlJc w:val="left"/>
      <w:pPr>
        <w:tabs>
          <w:tab w:val="num" w:pos="1440"/>
        </w:tabs>
        <w:ind w:left="1440" w:hanging="360"/>
      </w:pPr>
    </w:lvl>
    <w:lvl w:ilvl="2" w:tplc="514C62AA" w:tentative="1">
      <w:start w:val="1"/>
      <w:numFmt w:val="decimal"/>
      <w:lvlText w:val="%3."/>
      <w:lvlJc w:val="left"/>
      <w:pPr>
        <w:tabs>
          <w:tab w:val="num" w:pos="2160"/>
        </w:tabs>
        <w:ind w:left="2160" w:hanging="360"/>
      </w:pPr>
    </w:lvl>
    <w:lvl w:ilvl="3" w:tplc="ADCCF96A" w:tentative="1">
      <w:start w:val="1"/>
      <w:numFmt w:val="decimal"/>
      <w:lvlText w:val="%4."/>
      <w:lvlJc w:val="left"/>
      <w:pPr>
        <w:tabs>
          <w:tab w:val="num" w:pos="2880"/>
        </w:tabs>
        <w:ind w:left="2880" w:hanging="360"/>
      </w:pPr>
    </w:lvl>
    <w:lvl w:ilvl="4" w:tplc="DFCEA03A" w:tentative="1">
      <w:start w:val="1"/>
      <w:numFmt w:val="decimal"/>
      <w:lvlText w:val="%5."/>
      <w:lvlJc w:val="left"/>
      <w:pPr>
        <w:tabs>
          <w:tab w:val="num" w:pos="3600"/>
        </w:tabs>
        <w:ind w:left="3600" w:hanging="360"/>
      </w:pPr>
    </w:lvl>
    <w:lvl w:ilvl="5" w:tplc="7856174E" w:tentative="1">
      <w:start w:val="1"/>
      <w:numFmt w:val="decimal"/>
      <w:lvlText w:val="%6."/>
      <w:lvlJc w:val="left"/>
      <w:pPr>
        <w:tabs>
          <w:tab w:val="num" w:pos="4320"/>
        </w:tabs>
        <w:ind w:left="4320" w:hanging="360"/>
      </w:pPr>
    </w:lvl>
    <w:lvl w:ilvl="6" w:tplc="90384A64" w:tentative="1">
      <w:start w:val="1"/>
      <w:numFmt w:val="decimal"/>
      <w:lvlText w:val="%7."/>
      <w:lvlJc w:val="left"/>
      <w:pPr>
        <w:tabs>
          <w:tab w:val="num" w:pos="5040"/>
        </w:tabs>
        <w:ind w:left="5040" w:hanging="360"/>
      </w:pPr>
    </w:lvl>
    <w:lvl w:ilvl="7" w:tplc="62804DDA" w:tentative="1">
      <w:start w:val="1"/>
      <w:numFmt w:val="decimal"/>
      <w:lvlText w:val="%8."/>
      <w:lvlJc w:val="left"/>
      <w:pPr>
        <w:tabs>
          <w:tab w:val="num" w:pos="5760"/>
        </w:tabs>
        <w:ind w:left="5760" w:hanging="360"/>
      </w:pPr>
    </w:lvl>
    <w:lvl w:ilvl="8" w:tplc="3708A972" w:tentative="1">
      <w:start w:val="1"/>
      <w:numFmt w:val="decimal"/>
      <w:lvlText w:val="%9."/>
      <w:lvlJc w:val="left"/>
      <w:pPr>
        <w:tabs>
          <w:tab w:val="num" w:pos="6480"/>
        </w:tabs>
        <w:ind w:left="6480" w:hanging="360"/>
      </w:pPr>
    </w:lvl>
  </w:abstractNum>
  <w:abstractNum w:abstractNumId="9" w15:restartNumberingAfterBreak="0">
    <w:nsid w:val="12562E85"/>
    <w:multiLevelType w:val="multilevel"/>
    <w:tmpl w:val="A88805B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942BC"/>
    <w:multiLevelType w:val="hybridMultilevel"/>
    <w:tmpl w:val="CA7A2690"/>
    <w:lvl w:ilvl="0" w:tplc="E27088EA">
      <w:start w:val="4"/>
      <w:numFmt w:val="lowerLetter"/>
      <w:lvlText w:val="%1."/>
      <w:lvlJc w:val="left"/>
      <w:pPr>
        <w:tabs>
          <w:tab w:val="num" w:pos="720"/>
        </w:tabs>
        <w:ind w:left="720" w:hanging="360"/>
      </w:pPr>
    </w:lvl>
    <w:lvl w:ilvl="1" w:tplc="1B447E52" w:tentative="1">
      <w:start w:val="1"/>
      <w:numFmt w:val="decimal"/>
      <w:lvlText w:val="%2."/>
      <w:lvlJc w:val="left"/>
      <w:pPr>
        <w:tabs>
          <w:tab w:val="num" w:pos="1440"/>
        </w:tabs>
        <w:ind w:left="1440" w:hanging="360"/>
      </w:pPr>
    </w:lvl>
    <w:lvl w:ilvl="2" w:tplc="969ED34A" w:tentative="1">
      <w:start w:val="1"/>
      <w:numFmt w:val="decimal"/>
      <w:lvlText w:val="%3."/>
      <w:lvlJc w:val="left"/>
      <w:pPr>
        <w:tabs>
          <w:tab w:val="num" w:pos="2160"/>
        </w:tabs>
        <w:ind w:left="2160" w:hanging="360"/>
      </w:pPr>
    </w:lvl>
    <w:lvl w:ilvl="3" w:tplc="34B0D310" w:tentative="1">
      <w:start w:val="1"/>
      <w:numFmt w:val="decimal"/>
      <w:lvlText w:val="%4."/>
      <w:lvlJc w:val="left"/>
      <w:pPr>
        <w:tabs>
          <w:tab w:val="num" w:pos="2880"/>
        </w:tabs>
        <w:ind w:left="2880" w:hanging="360"/>
      </w:pPr>
    </w:lvl>
    <w:lvl w:ilvl="4" w:tplc="9C70E4E2" w:tentative="1">
      <w:start w:val="1"/>
      <w:numFmt w:val="decimal"/>
      <w:lvlText w:val="%5."/>
      <w:lvlJc w:val="left"/>
      <w:pPr>
        <w:tabs>
          <w:tab w:val="num" w:pos="3600"/>
        </w:tabs>
        <w:ind w:left="3600" w:hanging="360"/>
      </w:pPr>
    </w:lvl>
    <w:lvl w:ilvl="5" w:tplc="3E8E409C" w:tentative="1">
      <w:start w:val="1"/>
      <w:numFmt w:val="decimal"/>
      <w:lvlText w:val="%6."/>
      <w:lvlJc w:val="left"/>
      <w:pPr>
        <w:tabs>
          <w:tab w:val="num" w:pos="4320"/>
        </w:tabs>
        <w:ind w:left="4320" w:hanging="360"/>
      </w:pPr>
    </w:lvl>
    <w:lvl w:ilvl="6" w:tplc="023ACD30" w:tentative="1">
      <w:start w:val="1"/>
      <w:numFmt w:val="decimal"/>
      <w:lvlText w:val="%7."/>
      <w:lvlJc w:val="left"/>
      <w:pPr>
        <w:tabs>
          <w:tab w:val="num" w:pos="5040"/>
        </w:tabs>
        <w:ind w:left="5040" w:hanging="360"/>
      </w:pPr>
    </w:lvl>
    <w:lvl w:ilvl="7" w:tplc="54826E96" w:tentative="1">
      <w:start w:val="1"/>
      <w:numFmt w:val="decimal"/>
      <w:lvlText w:val="%8."/>
      <w:lvlJc w:val="left"/>
      <w:pPr>
        <w:tabs>
          <w:tab w:val="num" w:pos="5760"/>
        </w:tabs>
        <w:ind w:left="5760" w:hanging="360"/>
      </w:pPr>
    </w:lvl>
    <w:lvl w:ilvl="8" w:tplc="0BDE847C" w:tentative="1">
      <w:start w:val="1"/>
      <w:numFmt w:val="decimal"/>
      <w:lvlText w:val="%9."/>
      <w:lvlJc w:val="left"/>
      <w:pPr>
        <w:tabs>
          <w:tab w:val="num" w:pos="6480"/>
        </w:tabs>
        <w:ind w:left="6480" w:hanging="360"/>
      </w:pPr>
    </w:lvl>
  </w:abstractNum>
  <w:abstractNum w:abstractNumId="11" w15:restartNumberingAfterBreak="0">
    <w:nsid w:val="13985509"/>
    <w:multiLevelType w:val="multilevel"/>
    <w:tmpl w:val="F594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75B0D"/>
    <w:multiLevelType w:val="multilevel"/>
    <w:tmpl w:val="A9689FB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C44559"/>
    <w:multiLevelType w:val="hybridMultilevel"/>
    <w:tmpl w:val="40928C38"/>
    <w:lvl w:ilvl="0" w:tplc="DA243D06">
      <w:start w:val="2"/>
      <w:numFmt w:val="lowerLetter"/>
      <w:lvlText w:val="%1."/>
      <w:lvlJc w:val="left"/>
      <w:pPr>
        <w:tabs>
          <w:tab w:val="num" w:pos="720"/>
        </w:tabs>
        <w:ind w:left="720" w:hanging="360"/>
      </w:pPr>
    </w:lvl>
    <w:lvl w:ilvl="1" w:tplc="8250C4B6" w:tentative="1">
      <w:start w:val="1"/>
      <w:numFmt w:val="decimal"/>
      <w:lvlText w:val="%2."/>
      <w:lvlJc w:val="left"/>
      <w:pPr>
        <w:tabs>
          <w:tab w:val="num" w:pos="1440"/>
        </w:tabs>
        <w:ind w:left="1440" w:hanging="360"/>
      </w:pPr>
    </w:lvl>
    <w:lvl w:ilvl="2" w:tplc="F6A26CBC" w:tentative="1">
      <w:start w:val="1"/>
      <w:numFmt w:val="decimal"/>
      <w:lvlText w:val="%3."/>
      <w:lvlJc w:val="left"/>
      <w:pPr>
        <w:tabs>
          <w:tab w:val="num" w:pos="2160"/>
        </w:tabs>
        <w:ind w:left="2160" w:hanging="360"/>
      </w:pPr>
    </w:lvl>
    <w:lvl w:ilvl="3" w:tplc="BFF80902" w:tentative="1">
      <w:start w:val="1"/>
      <w:numFmt w:val="decimal"/>
      <w:lvlText w:val="%4."/>
      <w:lvlJc w:val="left"/>
      <w:pPr>
        <w:tabs>
          <w:tab w:val="num" w:pos="2880"/>
        </w:tabs>
        <w:ind w:left="2880" w:hanging="360"/>
      </w:pPr>
    </w:lvl>
    <w:lvl w:ilvl="4" w:tplc="FCCA91BE" w:tentative="1">
      <w:start w:val="1"/>
      <w:numFmt w:val="decimal"/>
      <w:lvlText w:val="%5."/>
      <w:lvlJc w:val="left"/>
      <w:pPr>
        <w:tabs>
          <w:tab w:val="num" w:pos="3600"/>
        </w:tabs>
        <w:ind w:left="3600" w:hanging="360"/>
      </w:pPr>
    </w:lvl>
    <w:lvl w:ilvl="5" w:tplc="A754F2E4" w:tentative="1">
      <w:start w:val="1"/>
      <w:numFmt w:val="decimal"/>
      <w:lvlText w:val="%6."/>
      <w:lvlJc w:val="left"/>
      <w:pPr>
        <w:tabs>
          <w:tab w:val="num" w:pos="4320"/>
        </w:tabs>
        <w:ind w:left="4320" w:hanging="360"/>
      </w:pPr>
    </w:lvl>
    <w:lvl w:ilvl="6" w:tplc="A3D25914" w:tentative="1">
      <w:start w:val="1"/>
      <w:numFmt w:val="decimal"/>
      <w:lvlText w:val="%7."/>
      <w:lvlJc w:val="left"/>
      <w:pPr>
        <w:tabs>
          <w:tab w:val="num" w:pos="5040"/>
        </w:tabs>
        <w:ind w:left="5040" w:hanging="360"/>
      </w:pPr>
    </w:lvl>
    <w:lvl w:ilvl="7" w:tplc="E182C3C6" w:tentative="1">
      <w:start w:val="1"/>
      <w:numFmt w:val="decimal"/>
      <w:lvlText w:val="%8."/>
      <w:lvlJc w:val="left"/>
      <w:pPr>
        <w:tabs>
          <w:tab w:val="num" w:pos="5760"/>
        </w:tabs>
        <w:ind w:left="5760" w:hanging="360"/>
      </w:pPr>
    </w:lvl>
    <w:lvl w:ilvl="8" w:tplc="3102729C" w:tentative="1">
      <w:start w:val="1"/>
      <w:numFmt w:val="decimal"/>
      <w:lvlText w:val="%9."/>
      <w:lvlJc w:val="left"/>
      <w:pPr>
        <w:tabs>
          <w:tab w:val="num" w:pos="6480"/>
        </w:tabs>
        <w:ind w:left="6480" w:hanging="360"/>
      </w:pPr>
    </w:lvl>
  </w:abstractNum>
  <w:abstractNum w:abstractNumId="14" w15:restartNumberingAfterBreak="0">
    <w:nsid w:val="18662C68"/>
    <w:multiLevelType w:val="multilevel"/>
    <w:tmpl w:val="BCCA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593358"/>
    <w:multiLevelType w:val="multilevel"/>
    <w:tmpl w:val="F7A0738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7B0CA6"/>
    <w:multiLevelType w:val="hybridMultilevel"/>
    <w:tmpl w:val="C7B2B354"/>
    <w:lvl w:ilvl="0" w:tplc="0D2CBCF2">
      <w:start w:val="8"/>
      <w:numFmt w:val="lowerLetter"/>
      <w:lvlText w:val="%1."/>
      <w:lvlJc w:val="left"/>
      <w:pPr>
        <w:tabs>
          <w:tab w:val="num" w:pos="720"/>
        </w:tabs>
        <w:ind w:left="720" w:hanging="360"/>
      </w:pPr>
    </w:lvl>
    <w:lvl w:ilvl="1" w:tplc="4232D90A" w:tentative="1">
      <w:start w:val="1"/>
      <w:numFmt w:val="decimal"/>
      <w:lvlText w:val="%2."/>
      <w:lvlJc w:val="left"/>
      <w:pPr>
        <w:tabs>
          <w:tab w:val="num" w:pos="1440"/>
        </w:tabs>
        <w:ind w:left="1440" w:hanging="360"/>
      </w:pPr>
    </w:lvl>
    <w:lvl w:ilvl="2" w:tplc="F0C41180" w:tentative="1">
      <w:start w:val="1"/>
      <w:numFmt w:val="decimal"/>
      <w:lvlText w:val="%3."/>
      <w:lvlJc w:val="left"/>
      <w:pPr>
        <w:tabs>
          <w:tab w:val="num" w:pos="2160"/>
        </w:tabs>
        <w:ind w:left="2160" w:hanging="360"/>
      </w:pPr>
    </w:lvl>
    <w:lvl w:ilvl="3" w:tplc="B9DE1566" w:tentative="1">
      <w:start w:val="1"/>
      <w:numFmt w:val="decimal"/>
      <w:lvlText w:val="%4."/>
      <w:lvlJc w:val="left"/>
      <w:pPr>
        <w:tabs>
          <w:tab w:val="num" w:pos="2880"/>
        </w:tabs>
        <w:ind w:left="2880" w:hanging="360"/>
      </w:pPr>
    </w:lvl>
    <w:lvl w:ilvl="4" w:tplc="36E4293A" w:tentative="1">
      <w:start w:val="1"/>
      <w:numFmt w:val="decimal"/>
      <w:lvlText w:val="%5."/>
      <w:lvlJc w:val="left"/>
      <w:pPr>
        <w:tabs>
          <w:tab w:val="num" w:pos="3600"/>
        </w:tabs>
        <w:ind w:left="3600" w:hanging="360"/>
      </w:pPr>
    </w:lvl>
    <w:lvl w:ilvl="5" w:tplc="F3ACA820" w:tentative="1">
      <w:start w:val="1"/>
      <w:numFmt w:val="decimal"/>
      <w:lvlText w:val="%6."/>
      <w:lvlJc w:val="left"/>
      <w:pPr>
        <w:tabs>
          <w:tab w:val="num" w:pos="4320"/>
        </w:tabs>
        <w:ind w:left="4320" w:hanging="360"/>
      </w:pPr>
    </w:lvl>
    <w:lvl w:ilvl="6" w:tplc="540CD1CE" w:tentative="1">
      <w:start w:val="1"/>
      <w:numFmt w:val="decimal"/>
      <w:lvlText w:val="%7."/>
      <w:lvlJc w:val="left"/>
      <w:pPr>
        <w:tabs>
          <w:tab w:val="num" w:pos="5040"/>
        </w:tabs>
        <w:ind w:left="5040" w:hanging="360"/>
      </w:pPr>
    </w:lvl>
    <w:lvl w:ilvl="7" w:tplc="76E24738" w:tentative="1">
      <w:start w:val="1"/>
      <w:numFmt w:val="decimal"/>
      <w:lvlText w:val="%8."/>
      <w:lvlJc w:val="left"/>
      <w:pPr>
        <w:tabs>
          <w:tab w:val="num" w:pos="5760"/>
        </w:tabs>
        <w:ind w:left="5760" w:hanging="360"/>
      </w:pPr>
    </w:lvl>
    <w:lvl w:ilvl="8" w:tplc="B430134E" w:tentative="1">
      <w:start w:val="1"/>
      <w:numFmt w:val="decimal"/>
      <w:lvlText w:val="%9."/>
      <w:lvlJc w:val="left"/>
      <w:pPr>
        <w:tabs>
          <w:tab w:val="num" w:pos="6480"/>
        </w:tabs>
        <w:ind w:left="6480" w:hanging="360"/>
      </w:pPr>
    </w:lvl>
  </w:abstractNum>
  <w:abstractNum w:abstractNumId="17" w15:restartNumberingAfterBreak="0">
    <w:nsid w:val="1AFE44D0"/>
    <w:multiLevelType w:val="multilevel"/>
    <w:tmpl w:val="4F8A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25411F"/>
    <w:multiLevelType w:val="hybridMultilevel"/>
    <w:tmpl w:val="030E6B4C"/>
    <w:lvl w:ilvl="0" w:tplc="BF4EBA80">
      <w:start w:val="2"/>
      <w:numFmt w:val="lowerLetter"/>
      <w:lvlText w:val="%1."/>
      <w:lvlJc w:val="left"/>
      <w:pPr>
        <w:tabs>
          <w:tab w:val="num" w:pos="720"/>
        </w:tabs>
        <w:ind w:left="720" w:hanging="360"/>
      </w:pPr>
    </w:lvl>
    <w:lvl w:ilvl="1" w:tplc="3B4E6F60" w:tentative="1">
      <w:start w:val="1"/>
      <w:numFmt w:val="decimal"/>
      <w:lvlText w:val="%2."/>
      <w:lvlJc w:val="left"/>
      <w:pPr>
        <w:tabs>
          <w:tab w:val="num" w:pos="1440"/>
        </w:tabs>
        <w:ind w:left="1440" w:hanging="360"/>
      </w:pPr>
    </w:lvl>
    <w:lvl w:ilvl="2" w:tplc="1C0A231C" w:tentative="1">
      <w:start w:val="1"/>
      <w:numFmt w:val="decimal"/>
      <w:lvlText w:val="%3."/>
      <w:lvlJc w:val="left"/>
      <w:pPr>
        <w:tabs>
          <w:tab w:val="num" w:pos="2160"/>
        </w:tabs>
        <w:ind w:left="2160" w:hanging="360"/>
      </w:pPr>
    </w:lvl>
    <w:lvl w:ilvl="3" w:tplc="4AECB91E" w:tentative="1">
      <w:start w:val="1"/>
      <w:numFmt w:val="decimal"/>
      <w:lvlText w:val="%4."/>
      <w:lvlJc w:val="left"/>
      <w:pPr>
        <w:tabs>
          <w:tab w:val="num" w:pos="2880"/>
        </w:tabs>
        <w:ind w:left="2880" w:hanging="360"/>
      </w:pPr>
    </w:lvl>
    <w:lvl w:ilvl="4" w:tplc="5A4460F8" w:tentative="1">
      <w:start w:val="1"/>
      <w:numFmt w:val="decimal"/>
      <w:lvlText w:val="%5."/>
      <w:lvlJc w:val="left"/>
      <w:pPr>
        <w:tabs>
          <w:tab w:val="num" w:pos="3600"/>
        </w:tabs>
        <w:ind w:left="3600" w:hanging="360"/>
      </w:pPr>
    </w:lvl>
    <w:lvl w:ilvl="5" w:tplc="74E04DFA" w:tentative="1">
      <w:start w:val="1"/>
      <w:numFmt w:val="decimal"/>
      <w:lvlText w:val="%6."/>
      <w:lvlJc w:val="left"/>
      <w:pPr>
        <w:tabs>
          <w:tab w:val="num" w:pos="4320"/>
        </w:tabs>
        <w:ind w:left="4320" w:hanging="360"/>
      </w:pPr>
    </w:lvl>
    <w:lvl w:ilvl="6" w:tplc="F372EA58" w:tentative="1">
      <w:start w:val="1"/>
      <w:numFmt w:val="decimal"/>
      <w:lvlText w:val="%7."/>
      <w:lvlJc w:val="left"/>
      <w:pPr>
        <w:tabs>
          <w:tab w:val="num" w:pos="5040"/>
        </w:tabs>
        <w:ind w:left="5040" w:hanging="360"/>
      </w:pPr>
    </w:lvl>
    <w:lvl w:ilvl="7" w:tplc="CE8670DA" w:tentative="1">
      <w:start w:val="1"/>
      <w:numFmt w:val="decimal"/>
      <w:lvlText w:val="%8."/>
      <w:lvlJc w:val="left"/>
      <w:pPr>
        <w:tabs>
          <w:tab w:val="num" w:pos="5760"/>
        </w:tabs>
        <w:ind w:left="5760" w:hanging="360"/>
      </w:pPr>
    </w:lvl>
    <w:lvl w:ilvl="8" w:tplc="C00AB5D0" w:tentative="1">
      <w:start w:val="1"/>
      <w:numFmt w:val="decimal"/>
      <w:lvlText w:val="%9."/>
      <w:lvlJc w:val="left"/>
      <w:pPr>
        <w:tabs>
          <w:tab w:val="num" w:pos="6480"/>
        </w:tabs>
        <w:ind w:left="6480" w:hanging="360"/>
      </w:pPr>
    </w:lvl>
  </w:abstractNum>
  <w:abstractNum w:abstractNumId="19" w15:restartNumberingAfterBreak="0">
    <w:nsid w:val="2091056B"/>
    <w:multiLevelType w:val="multilevel"/>
    <w:tmpl w:val="2B2695E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6A3864"/>
    <w:multiLevelType w:val="multilevel"/>
    <w:tmpl w:val="451A6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206948"/>
    <w:multiLevelType w:val="multilevel"/>
    <w:tmpl w:val="9E66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C4C04"/>
    <w:multiLevelType w:val="multilevel"/>
    <w:tmpl w:val="07F6B5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A62A26"/>
    <w:multiLevelType w:val="hybridMultilevel"/>
    <w:tmpl w:val="57FCC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DB2BDD"/>
    <w:multiLevelType w:val="hybridMultilevel"/>
    <w:tmpl w:val="57FCCE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69656D9"/>
    <w:multiLevelType w:val="multilevel"/>
    <w:tmpl w:val="FD02D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B006C4"/>
    <w:multiLevelType w:val="hybridMultilevel"/>
    <w:tmpl w:val="90DE0572"/>
    <w:lvl w:ilvl="0" w:tplc="62F01DA8">
      <w:start w:val="6"/>
      <w:numFmt w:val="lowerLetter"/>
      <w:lvlText w:val="%1."/>
      <w:lvlJc w:val="left"/>
      <w:pPr>
        <w:tabs>
          <w:tab w:val="num" w:pos="720"/>
        </w:tabs>
        <w:ind w:left="720" w:hanging="360"/>
      </w:pPr>
    </w:lvl>
    <w:lvl w:ilvl="1" w:tplc="1FC66B0E" w:tentative="1">
      <w:start w:val="1"/>
      <w:numFmt w:val="decimal"/>
      <w:lvlText w:val="%2."/>
      <w:lvlJc w:val="left"/>
      <w:pPr>
        <w:tabs>
          <w:tab w:val="num" w:pos="1440"/>
        </w:tabs>
        <w:ind w:left="1440" w:hanging="360"/>
      </w:pPr>
    </w:lvl>
    <w:lvl w:ilvl="2" w:tplc="648CA51A" w:tentative="1">
      <w:start w:val="1"/>
      <w:numFmt w:val="decimal"/>
      <w:lvlText w:val="%3."/>
      <w:lvlJc w:val="left"/>
      <w:pPr>
        <w:tabs>
          <w:tab w:val="num" w:pos="2160"/>
        </w:tabs>
        <w:ind w:left="2160" w:hanging="360"/>
      </w:pPr>
    </w:lvl>
    <w:lvl w:ilvl="3" w:tplc="3F840ED2" w:tentative="1">
      <w:start w:val="1"/>
      <w:numFmt w:val="decimal"/>
      <w:lvlText w:val="%4."/>
      <w:lvlJc w:val="left"/>
      <w:pPr>
        <w:tabs>
          <w:tab w:val="num" w:pos="2880"/>
        </w:tabs>
        <w:ind w:left="2880" w:hanging="360"/>
      </w:pPr>
    </w:lvl>
    <w:lvl w:ilvl="4" w:tplc="D2F45FBA" w:tentative="1">
      <w:start w:val="1"/>
      <w:numFmt w:val="decimal"/>
      <w:lvlText w:val="%5."/>
      <w:lvlJc w:val="left"/>
      <w:pPr>
        <w:tabs>
          <w:tab w:val="num" w:pos="3600"/>
        </w:tabs>
        <w:ind w:left="3600" w:hanging="360"/>
      </w:pPr>
    </w:lvl>
    <w:lvl w:ilvl="5" w:tplc="FEC0D1FC" w:tentative="1">
      <w:start w:val="1"/>
      <w:numFmt w:val="decimal"/>
      <w:lvlText w:val="%6."/>
      <w:lvlJc w:val="left"/>
      <w:pPr>
        <w:tabs>
          <w:tab w:val="num" w:pos="4320"/>
        </w:tabs>
        <w:ind w:left="4320" w:hanging="360"/>
      </w:pPr>
    </w:lvl>
    <w:lvl w:ilvl="6" w:tplc="3490029C" w:tentative="1">
      <w:start w:val="1"/>
      <w:numFmt w:val="decimal"/>
      <w:lvlText w:val="%7."/>
      <w:lvlJc w:val="left"/>
      <w:pPr>
        <w:tabs>
          <w:tab w:val="num" w:pos="5040"/>
        </w:tabs>
        <w:ind w:left="5040" w:hanging="360"/>
      </w:pPr>
    </w:lvl>
    <w:lvl w:ilvl="7" w:tplc="80248456" w:tentative="1">
      <w:start w:val="1"/>
      <w:numFmt w:val="decimal"/>
      <w:lvlText w:val="%8."/>
      <w:lvlJc w:val="left"/>
      <w:pPr>
        <w:tabs>
          <w:tab w:val="num" w:pos="5760"/>
        </w:tabs>
        <w:ind w:left="5760" w:hanging="360"/>
      </w:pPr>
    </w:lvl>
    <w:lvl w:ilvl="8" w:tplc="3698BE6E" w:tentative="1">
      <w:start w:val="1"/>
      <w:numFmt w:val="decimal"/>
      <w:lvlText w:val="%9."/>
      <w:lvlJc w:val="left"/>
      <w:pPr>
        <w:tabs>
          <w:tab w:val="num" w:pos="6480"/>
        </w:tabs>
        <w:ind w:left="6480" w:hanging="360"/>
      </w:pPr>
    </w:lvl>
  </w:abstractNum>
  <w:abstractNum w:abstractNumId="27" w15:restartNumberingAfterBreak="0">
    <w:nsid w:val="3BD22F58"/>
    <w:multiLevelType w:val="hybridMultilevel"/>
    <w:tmpl w:val="0D944046"/>
    <w:lvl w:ilvl="0" w:tplc="21CE5D96">
      <w:start w:val="8"/>
      <w:numFmt w:val="lowerLetter"/>
      <w:lvlText w:val="%1."/>
      <w:lvlJc w:val="left"/>
      <w:pPr>
        <w:tabs>
          <w:tab w:val="num" w:pos="720"/>
        </w:tabs>
        <w:ind w:left="720" w:hanging="360"/>
      </w:pPr>
    </w:lvl>
    <w:lvl w:ilvl="1" w:tplc="A6EAEDC2" w:tentative="1">
      <w:start w:val="1"/>
      <w:numFmt w:val="decimal"/>
      <w:lvlText w:val="%2."/>
      <w:lvlJc w:val="left"/>
      <w:pPr>
        <w:tabs>
          <w:tab w:val="num" w:pos="1440"/>
        </w:tabs>
        <w:ind w:left="1440" w:hanging="360"/>
      </w:pPr>
    </w:lvl>
    <w:lvl w:ilvl="2" w:tplc="DDD6E336" w:tentative="1">
      <w:start w:val="1"/>
      <w:numFmt w:val="decimal"/>
      <w:lvlText w:val="%3."/>
      <w:lvlJc w:val="left"/>
      <w:pPr>
        <w:tabs>
          <w:tab w:val="num" w:pos="2160"/>
        </w:tabs>
        <w:ind w:left="2160" w:hanging="360"/>
      </w:pPr>
    </w:lvl>
    <w:lvl w:ilvl="3" w:tplc="15A23AAA" w:tentative="1">
      <w:start w:val="1"/>
      <w:numFmt w:val="decimal"/>
      <w:lvlText w:val="%4."/>
      <w:lvlJc w:val="left"/>
      <w:pPr>
        <w:tabs>
          <w:tab w:val="num" w:pos="2880"/>
        </w:tabs>
        <w:ind w:left="2880" w:hanging="360"/>
      </w:pPr>
    </w:lvl>
    <w:lvl w:ilvl="4" w:tplc="1500FA5E" w:tentative="1">
      <w:start w:val="1"/>
      <w:numFmt w:val="decimal"/>
      <w:lvlText w:val="%5."/>
      <w:lvlJc w:val="left"/>
      <w:pPr>
        <w:tabs>
          <w:tab w:val="num" w:pos="3600"/>
        </w:tabs>
        <w:ind w:left="3600" w:hanging="360"/>
      </w:pPr>
    </w:lvl>
    <w:lvl w:ilvl="5" w:tplc="76A63FB2" w:tentative="1">
      <w:start w:val="1"/>
      <w:numFmt w:val="decimal"/>
      <w:lvlText w:val="%6."/>
      <w:lvlJc w:val="left"/>
      <w:pPr>
        <w:tabs>
          <w:tab w:val="num" w:pos="4320"/>
        </w:tabs>
        <w:ind w:left="4320" w:hanging="360"/>
      </w:pPr>
    </w:lvl>
    <w:lvl w:ilvl="6" w:tplc="E4FEA020" w:tentative="1">
      <w:start w:val="1"/>
      <w:numFmt w:val="decimal"/>
      <w:lvlText w:val="%7."/>
      <w:lvlJc w:val="left"/>
      <w:pPr>
        <w:tabs>
          <w:tab w:val="num" w:pos="5040"/>
        </w:tabs>
        <w:ind w:left="5040" w:hanging="360"/>
      </w:pPr>
    </w:lvl>
    <w:lvl w:ilvl="7" w:tplc="5592175E" w:tentative="1">
      <w:start w:val="1"/>
      <w:numFmt w:val="decimal"/>
      <w:lvlText w:val="%8."/>
      <w:lvlJc w:val="left"/>
      <w:pPr>
        <w:tabs>
          <w:tab w:val="num" w:pos="5760"/>
        </w:tabs>
        <w:ind w:left="5760" w:hanging="360"/>
      </w:pPr>
    </w:lvl>
    <w:lvl w:ilvl="8" w:tplc="DD5CCC42" w:tentative="1">
      <w:start w:val="1"/>
      <w:numFmt w:val="decimal"/>
      <w:lvlText w:val="%9."/>
      <w:lvlJc w:val="left"/>
      <w:pPr>
        <w:tabs>
          <w:tab w:val="num" w:pos="6480"/>
        </w:tabs>
        <w:ind w:left="6480" w:hanging="360"/>
      </w:pPr>
    </w:lvl>
  </w:abstractNum>
  <w:abstractNum w:abstractNumId="28" w15:restartNumberingAfterBreak="0">
    <w:nsid w:val="3BEE48F1"/>
    <w:multiLevelType w:val="multilevel"/>
    <w:tmpl w:val="FF14563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FD26F1"/>
    <w:multiLevelType w:val="hybridMultilevel"/>
    <w:tmpl w:val="6EEA88B2"/>
    <w:lvl w:ilvl="0" w:tplc="8EF82BD0">
      <w:start w:val="4"/>
      <w:numFmt w:val="lowerLetter"/>
      <w:lvlText w:val="%1."/>
      <w:lvlJc w:val="left"/>
      <w:pPr>
        <w:tabs>
          <w:tab w:val="num" w:pos="720"/>
        </w:tabs>
        <w:ind w:left="720" w:hanging="360"/>
      </w:pPr>
    </w:lvl>
    <w:lvl w:ilvl="1" w:tplc="115C34B0" w:tentative="1">
      <w:start w:val="1"/>
      <w:numFmt w:val="decimal"/>
      <w:lvlText w:val="%2."/>
      <w:lvlJc w:val="left"/>
      <w:pPr>
        <w:tabs>
          <w:tab w:val="num" w:pos="1440"/>
        </w:tabs>
        <w:ind w:left="1440" w:hanging="360"/>
      </w:pPr>
    </w:lvl>
    <w:lvl w:ilvl="2" w:tplc="9EA48F84" w:tentative="1">
      <w:start w:val="1"/>
      <w:numFmt w:val="decimal"/>
      <w:lvlText w:val="%3."/>
      <w:lvlJc w:val="left"/>
      <w:pPr>
        <w:tabs>
          <w:tab w:val="num" w:pos="2160"/>
        </w:tabs>
        <w:ind w:left="2160" w:hanging="360"/>
      </w:pPr>
    </w:lvl>
    <w:lvl w:ilvl="3" w:tplc="5DE6D6EA" w:tentative="1">
      <w:start w:val="1"/>
      <w:numFmt w:val="decimal"/>
      <w:lvlText w:val="%4."/>
      <w:lvlJc w:val="left"/>
      <w:pPr>
        <w:tabs>
          <w:tab w:val="num" w:pos="2880"/>
        </w:tabs>
        <w:ind w:left="2880" w:hanging="360"/>
      </w:pPr>
    </w:lvl>
    <w:lvl w:ilvl="4" w:tplc="48AC5C90" w:tentative="1">
      <w:start w:val="1"/>
      <w:numFmt w:val="decimal"/>
      <w:lvlText w:val="%5."/>
      <w:lvlJc w:val="left"/>
      <w:pPr>
        <w:tabs>
          <w:tab w:val="num" w:pos="3600"/>
        </w:tabs>
        <w:ind w:left="3600" w:hanging="360"/>
      </w:pPr>
    </w:lvl>
    <w:lvl w:ilvl="5" w:tplc="6BD66C3E" w:tentative="1">
      <w:start w:val="1"/>
      <w:numFmt w:val="decimal"/>
      <w:lvlText w:val="%6."/>
      <w:lvlJc w:val="left"/>
      <w:pPr>
        <w:tabs>
          <w:tab w:val="num" w:pos="4320"/>
        </w:tabs>
        <w:ind w:left="4320" w:hanging="360"/>
      </w:pPr>
    </w:lvl>
    <w:lvl w:ilvl="6" w:tplc="E86642CC" w:tentative="1">
      <w:start w:val="1"/>
      <w:numFmt w:val="decimal"/>
      <w:lvlText w:val="%7."/>
      <w:lvlJc w:val="left"/>
      <w:pPr>
        <w:tabs>
          <w:tab w:val="num" w:pos="5040"/>
        </w:tabs>
        <w:ind w:left="5040" w:hanging="360"/>
      </w:pPr>
    </w:lvl>
    <w:lvl w:ilvl="7" w:tplc="F844F558" w:tentative="1">
      <w:start w:val="1"/>
      <w:numFmt w:val="decimal"/>
      <w:lvlText w:val="%8."/>
      <w:lvlJc w:val="left"/>
      <w:pPr>
        <w:tabs>
          <w:tab w:val="num" w:pos="5760"/>
        </w:tabs>
        <w:ind w:left="5760" w:hanging="360"/>
      </w:pPr>
    </w:lvl>
    <w:lvl w:ilvl="8" w:tplc="B67076F6" w:tentative="1">
      <w:start w:val="1"/>
      <w:numFmt w:val="decimal"/>
      <w:lvlText w:val="%9."/>
      <w:lvlJc w:val="left"/>
      <w:pPr>
        <w:tabs>
          <w:tab w:val="num" w:pos="6480"/>
        </w:tabs>
        <w:ind w:left="6480" w:hanging="360"/>
      </w:pPr>
    </w:lvl>
  </w:abstractNum>
  <w:abstractNum w:abstractNumId="30" w15:restartNumberingAfterBreak="0">
    <w:nsid w:val="3EFD3DA3"/>
    <w:multiLevelType w:val="multilevel"/>
    <w:tmpl w:val="B9E4D41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D021AA"/>
    <w:multiLevelType w:val="multilevel"/>
    <w:tmpl w:val="416A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5644A8"/>
    <w:multiLevelType w:val="hybridMultilevel"/>
    <w:tmpl w:val="57A612AA"/>
    <w:lvl w:ilvl="0" w:tplc="8B3045DE">
      <w:start w:val="7"/>
      <w:numFmt w:val="lowerLetter"/>
      <w:lvlText w:val="%1."/>
      <w:lvlJc w:val="left"/>
      <w:pPr>
        <w:tabs>
          <w:tab w:val="num" w:pos="720"/>
        </w:tabs>
        <w:ind w:left="720" w:hanging="360"/>
      </w:pPr>
    </w:lvl>
    <w:lvl w:ilvl="1" w:tplc="A724BB4E" w:tentative="1">
      <w:start w:val="1"/>
      <w:numFmt w:val="decimal"/>
      <w:lvlText w:val="%2."/>
      <w:lvlJc w:val="left"/>
      <w:pPr>
        <w:tabs>
          <w:tab w:val="num" w:pos="1440"/>
        </w:tabs>
        <w:ind w:left="1440" w:hanging="360"/>
      </w:pPr>
    </w:lvl>
    <w:lvl w:ilvl="2" w:tplc="19985236" w:tentative="1">
      <w:start w:val="1"/>
      <w:numFmt w:val="decimal"/>
      <w:lvlText w:val="%3."/>
      <w:lvlJc w:val="left"/>
      <w:pPr>
        <w:tabs>
          <w:tab w:val="num" w:pos="2160"/>
        </w:tabs>
        <w:ind w:left="2160" w:hanging="360"/>
      </w:pPr>
    </w:lvl>
    <w:lvl w:ilvl="3" w:tplc="452AE10C" w:tentative="1">
      <w:start w:val="1"/>
      <w:numFmt w:val="decimal"/>
      <w:lvlText w:val="%4."/>
      <w:lvlJc w:val="left"/>
      <w:pPr>
        <w:tabs>
          <w:tab w:val="num" w:pos="2880"/>
        </w:tabs>
        <w:ind w:left="2880" w:hanging="360"/>
      </w:pPr>
    </w:lvl>
    <w:lvl w:ilvl="4" w:tplc="30D814DE" w:tentative="1">
      <w:start w:val="1"/>
      <w:numFmt w:val="decimal"/>
      <w:lvlText w:val="%5."/>
      <w:lvlJc w:val="left"/>
      <w:pPr>
        <w:tabs>
          <w:tab w:val="num" w:pos="3600"/>
        </w:tabs>
        <w:ind w:left="3600" w:hanging="360"/>
      </w:pPr>
    </w:lvl>
    <w:lvl w:ilvl="5" w:tplc="DBA03524" w:tentative="1">
      <w:start w:val="1"/>
      <w:numFmt w:val="decimal"/>
      <w:lvlText w:val="%6."/>
      <w:lvlJc w:val="left"/>
      <w:pPr>
        <w:tabs>
          <w:tab w:val="num" w:pos="4320"/>
        </w:tabs>
        <w:ind w:left="4320" w:hanging="360"/>
      </w:pPr>
    </w:lvl>
    <w:lvl w:ilvl="6" w:tplc="F3B29426" w:tentative="1">
      <w:start w:val="1"/>
      <w:numFmt w:val="decimal"/>
      <w:lvlText w:val="%7."/>
      <w:lvlJc w:val="left"/>
      <w:pPr>
        <w:tabs>
          <w:tab w:val="num" w:pos="5040"/>
        </w:tabs>
        <w:ind w:left="5040" w:hanging="360"/>
      </w:pPr>
    </w:lvl>
    <w:lvl w:ilvl="7" w:tplc="09CAE6A8" w:tentative="1">
      <w:start w:val="1"/>
      <w:numFmt w:val="decimal"/>
      <w:lvlText w:val="%8."/>
      <w:lvlJc w:val="left"/>
      <w:pPr>
        <w:tabs>
          <w:tab w:val="num" w:pos="5760"/>
        </w:tabs>
        <w:ind w:left="5760" w:hanging="360"/>
      </w:pPr>
    </w:lvl>
    <w:lvl w:ilvl="8" w:tplc="61C89164" w:tentative="1">
      <w:start w:val="1"/>
      <w:numFmt w:val="decimal"/>
      <w:lvlText w:val="%9."/>
      <w:lvlJc w:val="left"/>
      <w:pPr>
        <w:tabs>
          <w:tab w:val="num" w:pos="6480"/>
        </w:tabs>
        <w:ind w:left="6480" w:hanging="360"/>
      </w:pPr>
    </w:lvl>
  </w:abstractNum>
  <w:abstractNum w:abstractNumId="33" w15:restartNumberingAfterBreak="0">
    <w:nsid w:val="456272AC"/>
    <w:multiLevelType w:val="multilevel"/>
    <w:tmpl w:val="F150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8B3C51"/>
    <w:multiLevelType w:val="hybridMultilevel"/>
    <w:tmpl w:val="7B6EAED2"/>
    <w:lvl w:ilvl="0" w:tplc="39643D4C">
      <w:start w:val="2"/>
      <w:numFmt w:val="lowerLetter"/>
      <w:lvlText w:val="%1."/>
      <w:lvlJc w:val="left"/>
      <w:pPr>
        <w:tabs>
          <w:tab w:val="num" w:pos="720"/>
        </w:tabs>
        <w:ind w:left="720" w:hanging="360"/>
      </w:pPr>
    </w:lvl>
    <w:lvl w:ilvl="1" w:tplc="FA7C3240" w:tentative="1">
      <w:start w:val="1"/>
      <w:numFmt w:val="decimal"/>
      <w:lvlText w:val="%2."/>
      <w:lvlJc w:val="left"/>
      <w:pPr>
        <w:tabs>
          <w:tab w:val="num" w:pos="1440"/>
        </w:tabs>
        <w:ind w:left="1440" w:hanging="360"/>
      </w:pPr>
    </w:lvl>
    <w:lvl w:ilvl="2" w:tplc="444EE806" w:tentative="1">
      <w:start w:val="1"/>
      <w:numFmt w:val="decimal"/>
      <w:lvlText w:val="%3."/>
      <w:lvlJc w:val="left"/>
      <w:pPr>
        <w:tabs>
          <w:tab w:val="num" w:pos="2160"/>
        </w:tabs>
        <w:ind w:left="2160" w:hanging="360"/>
      </w:pPr>
    </w:lvl>
    <w:lvl w:ilvl="3" w:tplc="B5E0C54C" w:tentative="1">
      <w:start w:val="1"/>
      <w:numFmt w:val="decimal"/>
      <w:lvlText w:val="%4."/>
      <w:lvlJc w:val="left"/>
      <w:pPr>
        <w:tabs>
          <w:tab w:val="num" w:pos="2880"/>
        </w:tabs>
        <w:ind w:left="2880" w:hanging="360"/>
      </w:pPr>
    </w:lvl>
    <w:lvl w:ilvl="4" w:tplc="739458E6" w:tentative="1">
      <w:start w:val="1"/>
      <w:numFmt w:val="decimal"/>
      <w:lvlText w:val="%5."/>
      <w:lvlJc w:val="left"/>
      <w:pPr>
        <w:tabs>
          <w:tab w:val="num" w:pos="3600"/>
        </w:tabs>
        <w:ind w:left="3600" w:hanging="360"/>
      </w:pPr>
    </w:lvl>
    <w:lvl w:ilvl="5" w:tplc="0CC2EFAE" w:tentative="1">
      <w:start w:val="1"/>
      <w:numFmt w:val="decimal"/>
      <w:lvlText w:val="%6."/>
      <w:lvlJc w:val="left"/>
      <w:pPr>
        <w:tabs>
          <w:tab w:val="num" w:pos="4320"/>
        </w:tabs>
        <w:ind w:left="4320" w:hanging="360"/>
      </w:pPr>
    </w:lvl>
    <w:lvl w:ilvl="6" w:tplc="A95253F4" w:tentative="1">
      <w:start w:val="1"/>
      <w:numFmt w:val="decimal"/>
      <w:lvlText w:val="%7."/>
      <w:lvlJc w:val="left"/>
      <w:pPr>
        <w:tabs>
          <w:tab w:val="num" w:pos="5040"/>
        </w:tabs>
        <w:ind w:left="5040" w:hanging="360"/>
      </w:pPr>
    </w:lvl>
    <w:lvl w:ilvl="7" w:tplc="4DA298F4" w:tentative="1">
      <w:start w:val="1"/>
      <w:numFmt w:val="decimal"/>
      <w:lvlText w:val="%8."/>
      <w:lvlJc w:val="left"/>
      <w:pPr>
        <w:tabs>
          <w:tab w:val="num" w:pos="5760"/>
        </w:tabs>
        <w:ind w:left="5760" w:hanging="360"/>
      </w:pPr>
    </w:lvl>
    <w:lvl w:ilvl="8" w:tplc="6512015A" w:tentative="1">
      <w:start w:val="1"/>
      <w:numFmt w:val="decimal"/>
      <w:lvlText w:val="%9."/>
      <w:lvlJc w:val="left"/>
      <w:pPr>
        <w:tabs>
          <w:tab w:val="num" w:pos="6480"/>
        </w:tabs>
        <w:ind w:left="6480" w:hanging="360"/>
      </w:pPr>
    </w:lvl>
  </w:abstractNum>
  <w:abstractNum w:abstractNumId="35" w15:restartNumberingAfterBreak="0">
    <w:nsid w:val="4C9F28CE"/>
    <w:multiLevelType w:val="multilevel"/>
    <w:tmpl w:val="32E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DC650F"/>
    <w:multiLevelType w:val="hybridMultilevel"/>
    <w:tmpl w:val="82462574"/>
    <w:lvl w:ilvl="0" w:tplc="232E2692">
      <w:start w:val="8"/>
      <w:numFmt w:val="lowerLetter"/>
      <w:lvlText w:val="%1."/>
      <w:lvlJc w:val="left"/>
      <w:pPr>
        <w:tabs>
          <w:tab w:val="num" w:pos="720"/>
        </w:tabs>
        <w:ind w:left="720" w:hanging="360"/>
      </w:pPr>
    </w:lvl>
    <w:lvl w:ilvl="1" w:tplc="20BAD820" w:tentative="1">
      <w:start w:val="1"/>
      <w:numFmt w:val="decimal"/>
      <w:lvlText w:val="%2."/>
      <w:lvlJc w:val="left"/>
      <w:pPr>
        <w:tabs>
          <w:tab w:val="num" w:pos="1440"/>
        </w:tabs>
        <w:ind w:left="1440" w:hanging="360"/>
      </w:pPr>
    </w:lvl>
    <w:lvl w:ilvl="2" w:tplc="038C5168" w:tentative="1">
      <w:start w:val="1"/>
      <w:numFmt w:val="decimal"/>
      <w:lvlText w:val="%3."/>
      <w:lvlJc w:val="left"/>
      <w:pPr>
        <w:tabs>
          <w:tab w:val="num" w:pos="2160"/>
        </w:tabs>
        <w:ind w:left="2160" w:hanging="360"/>
      </w:pPr>
    </w:lvl>
    <w:lvl w:ilvl="3" w:tplc="84FAFAE2" w:tentative="1">
      <w:start w:val="1"/>
      <w:numFmt w:val="decimal"/>
      <w:lvlText w:val="%4."/>
      <w:lvlJc w:val="left"/>
      <w:pPr>
        <w:tabs>
          <w:tab w:val="num" w:pos="2880"/>
        </w:tabs>
        <w:ind w:left="2880" w:hanging="360"/>
      </w:pPr>
    </w:lvl>
    <w:lvl w:ilvl="4" w:tplc="3B544DC8" w:tentative="1">
      <w:start w:val="1"/>
      <w:numFmt w:val="decimal"/>
      <w:lvlText w:val="%5."/>
      <w:lvlJc w:val="left"/>
      <w:pPr>
        <w:tabs>
          <w:tab w:val="num" w:pos="3600"/>
        </w:tabs>
        <w:ind w:left="3600" w:hanging="360"/>
      </w:pPr>
    </w:lvl>
    <w:lvl w:ilvl="5" w:tplc="88607410" w:tentative="1">
      <w:start w:val="1"/>
      <w:numFmt w:val="decimal"/>
      <w:lvlText w:val="%6."/>
      <w:lvlJc w:val="left"/>
      <w:pPr>
        <w:tabs>
          <w:tab w:val="num" w:pos="4320"/>
        </w:tabs>
        <w:ind w:left="4320" w:hanging="360"/>
      </w:pPr>
    </w:lvl>
    <w:lvl w:ilvl="6" w:tplc="20F243AC" w:tentative="1">
      <w:start w:val="1"/>
      <w:numFmt w:val="decimal"/>
      <w:lvlText w:val="%7."/>
      <w:lvlJc w:val="left"/>
      <w:pPr>
        <w:tabs>
          <w:tab w:val="num" w:pos="5040"/>
        </w:tabs>
        <w:ind w:left="5040" w:hanging="360"/>
      </w:pPr>
    </w:lvl>
    <w:lvl w:ilvl="7" w:tplc="AECA025A" w:tentative="1">
      <w:start w:val="1"/>
      <w:numFmt w:val="decimal"/>
      <w:lvlText w:val="%8."/>
      <w:lvlJc w:val="left"/>
      <w:pPr>
        <w:tabs>
          <w:tab w:val="num" w:pos="5760"/>
        </w:tabs>
        <w:ind w:left="5760" w:hanging="360"/>
      </w:pPr>
    </w:lvl>
    <w:lvl w:ilvl="8" w:tplc="9E9C46C8" w:tentative="1">
      <w:start w:val="1"/>
      <w:numFmt w:val="decimal"/>
      <w:lvlText w:val="%9."/>
      <w:lvlJc w:val="left"/>
      <w:pPr>
        <w:tabs>
          <w:tab w:val="num" w:pos="6480"/>
        </w:tabs>
        <w:ind w:left="6480" w:hanging="360"/>
      </w:pPr>
    </w:lvl>
  </w:abstractNum>
  <w:abstractNum w:abstractNumId="37" w15:restartNumberingAfterBreak="0">
    <w:nsid w:val="5276510A"/>
    <w:multiLevelType w:val="hybridMultilevel"/>
    <w:tmpl w:val="45D2F816"/>
    <w:lvl w:ilvl="0" w:tplc="2244FA74">
      <w:start w:val="4"/>
      <w:numFmt w:val="lowerLetter"/>
      <w:lvlText w:val="%1."/>
      <w:lvlJc w:val="left"/>
      <w:pPr>
        <w:tabs>
          <w:tab w:val="num" w:pos="720"/>
        </w:tabs>
        <w:ind w:left="720" w:hanging="360"/>
      </w:pPr>
    </w:lvl>
    <w:lvl w:ilvl="1" w:tplc="E46A4C20" w:tentative="1">
      <w:start w:val="1"/>
      <w:numFmt w:val="decimal"/>
      <w:lvlText w:val="%2."/>
      <w:lvlJc w:val="left"/>
      <w:pPr>
        <w:tabs>
          <w:tab w:val="num" w:pos="1440"/>
        </w:tabs>
        <w:ind w:left="1440" w:hanging="360"/>
      </w:pPr>
    </w:lvl>
    <w:lvl w:ilvl="2" w:tplc="C21E7DB0" w:tentative="1">
      <w:start w:val="1"/>
      <w:numFmt w:val="decimal"/>
      <w:lvlText w:val="%3."/>
      <w:lvlJc w:val="left"/>
      <w:pPr>
        <w:tabs>
          <w:tab w:val="num" w:pos="2160"/>
        </w:tabs>
        <w:ind w:left="2160" w:hanging="360"/>
      </w:pPr>
    </w:lvl>
    <w:lvl w:ilvl="3" w:tplc="449473D2" w:tentative="1">
      <w:start w:val="1"/>
      <w:numFmt w:val="decimal"/>
      <w:lvlText w:val="%4."/>
      <w:lvlJc w:val="left"/>
      <w:pPr>
        <w:tabs>
          <w:tab w:val="num" w:pos="2880"/>
        </w:tabs>
        <w:ind w:left="2880" w:hanging="360"/>
      </w:pPr>
    </w:lvl>
    <w:lvl w:ilvl="4" w:tplc="BF0821A6" w:tentative="1">
      <w:start w:val="1"/>
      <w:numFmt w:val="decimal"/>
      <w:lvlText w:val="%5."/>
      <w:lvlJc w:val="left"/>
      <w:pPr>
        <w:tabs>
          <w:tab w:val="num" w:pos="3600"/>
        </w:tabs>
        <w:ind w:left="3600" w:hanging="360"/>
      </w:pPr>
    </w:lvl>
    <w:lvl w:ilvl="5" w:tplc="49721672" w:tentative="1">
      <w:start w:val="1"/>
      <w:numFmt w:val="decimal"/>
      <w:lvlText w:val="%6."/>
      <w:lvlJc w:val="left"/>
      <w:pPr>
        <w:tabs>
          <w:tab w:val="num" w:pos="4320"/>
        </w:tabs>
        <w:ind w:left="4320" w:hanging="360"/>
      </w:pPr>
    </w:lvl>
    <w:lvl w:ilvl="6" w:tplc="62D6445A" w:tentative="1">
      <w:start w:val="1"/>
      <w:numFmt w:val="decimal"/>
      <w:lvlText w:val="%7."/>
      <w:lvlJc w:val="left"/>
      <w:pPr>
        <w:tabs>
          <w:tab w:val="num" w:pos="5040"/>
        </w:tabs>
        <w:ind w:left="5040" w:hanging="360"/>
      </w:pPr>
    </w:lvl>
    <w:lvl w:ilvl="7" w:tplc="C28CEC14" w:tentative="1">
      <w:start w:val="1"/>
      <w:numFmt w:val="decimal"/>
      <w:lvlText w:val="%8."/>
      <w:lvlJc w:val="left"/>
      <w:pPr>
        <w:tabs>
          <w:tab w:val="num" w:pos="5760"/>
        </w:tabs>
        <w:ind w:left="5760" w:hanging="360"/>
      </w:pPr>
    </w:lvl>
    <w:lvl w:ilvl="8" w:tplc="68F61EB6" w:tentative="1">
      <w:start w:val="1"/>
      <w:numFmt w:val="decimal"/>
      <w:lvlText w:val="%9."/>
      <w:lvlJc w:val="left"/>
      <w:pPr>
        <w:tabs>
          <w:tab w:val="num" w:pos="6480"/>
        </w:tabs>
        <w:ind w:left="6480" w:hanging="360"/>
      </w:pPr>
    </w:lvl>
  </w:abstractNum>
  <w:abstractNum w:abstractNumId="38" w15:restartNumberingAfterBreak="0">
    <w:nsid w:val="56AA0F28"/>
    <w:multiLevelType w:val="multilevel"/>
    <w:tmpl w:val="5D5039C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FA0627"/>
    <w:multiLevelType w:val="multilevel"/>
    <w:tmpl w:val="59C44CA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E6184B"/>
    <w:multiLevelType w:val="multilevel"/>
    <w:tmpl w:val="7190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900028"/>
    <w:multiLevelType w:val="hybridMultilevel"/>
    <w:tmpl w:val="670EE3C0"/>
    <w:lvl w:ilvl="0" w:tplc="C888B810">
      <w:start w:val="2"/>
      <w:numFmt w:val="lowerLetter"/>
      <w:lvlText w:val="%1."/>
      <w:lvlJc w:val="left"/>
      <w:pPr>
        <w:tabs>
          <w:tab w:val="num" w:pos="720"/>
        </w:tabs>
        <w:ind w:left="720" w:hanging="360"/>
      </w:pPr>
    </w:lvl>
    <w:lvl w:ilvl="1" w:tplc="CCF0BE62" w:tentative="1">
      <w:start w:val="1"/>
      <w:numFmt w:val="decimal"/>
      <w:lvlText w:val="%2."/>
      <w:lvlJc w:val="left"/>
      <w:pPr>
        <w:tabs>
          <w:tab w:val="num" w:pos="1440"/>
        </w:tabs>
        <w:ind w:left="1440" w:hanging="360"/>
      </w:pPr>
    </w:lvl>
    <w:lvl w:ilvl="2" w:tplc="694AC40E" w:tentative="1">
      <w:start w:val="1"/>
      <w:numFmt w:val="decimal"/>
      <w:lvlText w:val="%3."/>
      <w:lvlJc w:val="left"/>
      <w:pPr>
        <w:tabs>
          <w:tab w:val="num" w:pos="2160"/>
        </w:tabs>
        <w:ind w:left="2160" w:hanging="360"/>
      </w:pPr>
    </w:lvl>
    <w:lvl w:ilvl="3" w:tplc="F78C6BA6" w:tentative="1">
      <w:start w:val="1"/>
      <w:numFmt w:val="decimal"/>
      <w:lvlText w:val="%4."/>
      <w:lvlJc w:val="left"/>
      <w:pPr>
        <w:tabs>
          <w:tab w:val="num" w:pos="2880"/>
        </w:tabs>
        <w:ind w:left="2880" w:hanging="360"/>
      </w:pPr>
    </w:lvl>
    <w:lvl w:ilvl="4" w:tplc="26980BB2" w:tentative="1">
      <w:start w:val="1"/>
      <w:numFmt w:val="decimal"/>
      <w:lvlText w:val="%5."/>
      <w:lvlJc w:val="left"/>
      <w:pPr>
        <w:tabs>
          <w:tab w:val="num" w:pos="3600"/>
        </w:tabs>
        <w:ind w:left="3600" w:hanging="360"/>
      </w:pPr>
    </w:lvl>
    <w:lvl w:ilvl="5" w:tplc="1F00854A" w:tentative="1">
      <w:start w:val="1"/>
      <w:numFmt w:val="decimal"/>
      <w:lvlText w:val="%6."/>
      <w:lvlJc w:val="left"/>
      <w:pPr>
        <w:tabs>
          <w:tab w:val="num" w:pos="4320"/>
        </w:tabs>
        <w:ind w:left="4320" w:hanging="360"/>
      </w:pPr>
    </w:lvl>
    <w:lvl w:ilvl="6" w:tplc="FCE6C3BC" w:tentative="1">
      <w:start w:val="1"/>
      <w:numFmt w:val="decimal"/>
      <w:lvlText w:val="%7."/>
      <w:lvlJc w:val="left"/>
      <w:pPr>
        <w:tabs>
          <w:tab w:val="num" w:pos="5040"/>
        </w:tabs>
        <w:ind w:left="5040" w:hanging="360"/>
      </w:pPr>
    </w:lvl>
    <w:lvl w:ilvl="7" w:tplc="A3FEF804" w:tentative="1">
      <w:start w:val="1"/>
      <w:numFmt w:val="decimal"/>
      <w:lvlText w:val="%8."/>
      <w:lvlJc w:val="left"/>
      <w:pPr>
        <w:tabs>
          <w:tab w:val="num" w:pos="5760"/>
        </w:tabs>
        <w:ind w:left="5760" w:hanging="360"/>
      </w:pPr>
    </w:lvl>
    <w:lvl w:ilvl="8" w:tplc="3DC627B6" w:tentative="1">
      <w:start w:val="1"/>
      <w:numFmt w:val="decimal"/>
      <w:lvlText w:val="%9."/>
      <w:lvlJc w:val="left"/>
      <w:pPr>
        <w:tabs>
          <w:tab w:val="num" w:pos="6480"/>
        </w:tabs>
        <w:ind w:left="6480" w:hanging="360"/>
      </w:pPr>
    </w:lvl>
  </w:abstractNum>
  <w:abstractNum w:abstractNumId="42" w15:restartNumberingAfterBreak="0">
    <w:nsid w:val="5EAF3873"/>
    <w:multiLevelType w:val="hybridMultilevel"/>
    <w:tmpl w:val="C76CEC38"/>
    <w:lvl w:ilvl="0" w:tplc="DC02E04C">
      <w:start w:val="2"/>
      <w:numFmt w:val="lowerLetter"/>
      <w:lvlText w:val="%1."/>
      <w:lvlJc w:val="left"/>
      <w:pPr>
        <w:tabs>
          <w:tab w:val="num" w:pos="720"/>
        </w:tabs>
        <w:ind w:left="720" w:hanging="360"/>
      </w:pPr>
    </w:lvl>
    <w:lvl w:ilvl="1" w:tplc="555C02B2" w:tentative="1">
      <w:start w:val="1"/>
      <w:numFmt w:val="decimal"/>
      <w:lvlText w:val="%2."/>
      <w:lvlJc w:val="left"/>
      <w:pPr>
        <w:tabs>
          <w:tab w:val="num" w:pos="1440"/>
        </w:tabs>
        <w:ind w:left="1440" w:hanging="360"/>
      </w:pPr>
    </w:lvl>
    <w:lvl w:ilvl="2" w:tplc="E520B78E" w:tentative="1">
      <w:start w:val="1"/>
      <w:numFmt w:val="decimal"/>
      <w:lvlText w:val="%3."/>
      <w:lvlJc w:val="left"/>
      <w:pPr>
        <w:tabs>
          <w:tab w:val="num" w:pos="2160"/>
        </w:tabs>
        <w:ind w:left="2160" w:hanging="360"/>
      </w:pPr>
    </w:lvl>
    <w:lvl w:ilvl="3" w:tplc="5ECE86BC" w:tentative="1">
      <w:start w:val="1"/>
      <w:numFmt w:val="decimal"/>
      <w:lvlText w:val="%4."/>
      <w:lvlJc w:val="left"/>
      <w:pPr>
        <w:tabs>
          <w:tab w:val="num" w:pos="2880"/>
        </w:tabs>
        <w:ind w:left="2880" w:hanging="360"/>
      </w:pPr>
    </w:lvl>
    <w:lvl w:ilvl="4" w:tplc="5734C54C" w:tentative="1">
      <w:start w:val="1"/>
      <w:numFmt w:val="decimal"/>
      <w:lvlText w:val="%5."/>
      <w:lvlJc w:val="left"/>
      <w:pPr>
        <w:tabs>
          <w:tab w:val="num" w:pos="3600"/>
        </w:tabs>
        <w:ind w:left="3600" w:hanging="360"/>
      </w:pPr>
    </w:lvl>
    <w:lvl w:ilvl="5" w:tplc="89B0A8D4" w:tentative="1">
      <w:start w:val="1"/>
      <w:numFmt w:val="decimal"/>
      <w:lvlText w:val="%6."/>
      <w:lvlJc w:val="left"/>
      <w:pPr>
        <w:tabs>
          <w:tab w:val="num" w:pos="4320"/>
        </w:tabs>
        <w:ind w:left="4320" w:hanging="360"/>
      </w:pPr>
    </w:lvl>
    <w:lvl w:ilvl="6" w:tplc="4B101EBC" w:tentative="1">
      <w:start w:val="1"/>
      <w:numFmt w:val="decimal"/>
      <w:lvlText w:val="%7."/>
      <w:lvlJc w:val="left"/>
      <w:pPr>
        <w:tabs>
          <w:tab w:val="num" w:pos="5040"/>
        </w:tabs>
        <w:ind w:left="5040" w:hanging="360"/>
      </w:pPr>
    </w:lvl>
    <w:lvl w:ilvl="7" w:tplc="53A0739A" w:tentative="1">
      <w:start w:val="1"/>
      <w:numFmt w:val="decimal"/>
      <w:lvlText w:val="%8."/>
      <w:lvlJc w:val="left"/>
      <w:pPr>
        <w:tabs>
          <w:tab w:val="num" w:pos="5760"/>
        </w:tabs>
        <w:ind w:left="5760" w:hanging="360"/>
      </w:pPr>
    </w:lvl>
    <w:lvl w:ilvl="8" w:tplc="6E9498AE" w:tentative="1">
      <w:start w:val="1"/>
      <w:numFmt w:val="decimal"/>
      <w:lvlText w:val="%9."/>
      <w:lvlJc w:val="left"/>
      <w:pPr>
        <w:tabs>
          <w:tab w:val="num" w:pos="6480"/>
        </w:tabs>
        <w:ind w:left="6480" w:hanging="360"/>
      </w:pPr>
    </w:lvl>
  </w:abstractNum>
  <w:abstractNum w:abstractNumId="43" w15:restartNumberingAfterBreak="0">
    <w:nsid w:val="62505BEB"/>
    <w:multiLevelType w:val="multilevel"/>
    <w:tmpl w:val="FF6A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DB03B7"/>
    <w:multiLevelType w:val="multilevel"/>
    <w:tmpl w:val="675A5D8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DA106D"/>
    <w:multiLevelType w:val="hybridMultilevel"/>
    <w:tmpl w:val="97842056"/>
    <w:lvl w:ilvl="0" w:tplc="D84EB958">
      <w:start w:val="3"/>
      <w:numFmt w:val="lowerLetter"/>
      <w:lvlText w:val="%1."/>
      <w:lvlJc w:val="left"/>
      <w:pPr>
        <w:tabs>
          <w:tab w:val="num" w:pos="720"/>
        </w:tabs>
        <w:ind w:left="720" w:hanging="360"/>
      </w:pPr>
    </w:lvl>
    <w:lvl w:ilvl="1" w:tplc="00982F04" w:tentative="1">
      <w:start w:val="1"/>
      <w:numFmt w:val="decimal"/>
      <w:lvlText w:val="%2."/>
      <w:lvlJc w:val="left"/>
      <w:pPr>
        <w:tabs>
          <w:tab w:val="num" w:pos="1440"/>
        </w:tabs>
        <w:ind w:left="1440" w:hanging="360"/>
      </w:pPr>
    </w:lvl>
    <w:lvl w:ilvl="2" w:tplc="172A0294" w:tentative="1">
      <w:start w:val="1"/>
      <w:numFmt w:val="decimal"/>
      <w:lvlText w:val="%3."/>
      <w:lvlJc w:val="left"/>
      <w:pPr>
        <w:tabs>
          <w:tab w:val="num" w:pos="2160"/>
        </w:tabs>
        <w:ind w:left="2160" w:hanging="360"/>
      </w:pPr>
    </w:lvl>
    <w:lvl w:ilvl="3" w:tplc="2DBAAF5A" w:tentative="1">
      <w:start w:val="1"/>
      <w:numFmt w:val="decimal"/>
      <w:lvlText w:val="%4."/>
      <w:lvlJc w:val="left"/>
      <w:pPr>
        <w:tabs>
          <w:tab w:val="num" w:pos="2880"/>
        </w:tabs>
        <w:ind w:left="2880" w:hanging="360"/>
      </w:pPr>
    </w:lvl>
    <w:lvl w:ilvl="4" w:tplc="BC34CA6E" w:tentative="1">
      <w:start w:val="1"/>
      <w:numFmt w:val="decimal"/>
      <w:lvlText w:val="%5."/>
      <w:lvlJc w:val="left"/>
      <w:pPr>
        <w:tabs>
          <w:tab w:val="num" w:pos="3600"/>
        </w:tabs>
        <w:ind w:left="3600" w:hanging="360"/>
      </w:pPr>
    </w:lvl>
    <w:lvl w:ilvl="5" w:tplc="6682F34A" w:tentative="1">
      <w:start w:val="1"/>
      <w:numFmt w:val="decimal"/>
      <w:lvlText w:val="%6."/>
      <w:lvlJc w:val="left"/>
      <w:pPr>
        <w:tabs>
          <w:tab w:val="num" w:pos="4320"/>
        </w:tabs>
        <w:ind w:left="4320" w:hanging="360"/>
      </w:pPr>
    </w:lvl>
    <w:lvl w:ilvl="6" w:tplc="EB76A7B4" w:tentative="1">
      <w:start w:val="1"/>
      <w:numFmt w:val="decimal"/>
      <w:lvlText w:val="%7."/>
      <w:lvlJc w:val="left"/>
      <w:pPr>
        <w:tabs>
          <w:tab w:val="num" w:pos="5040"/>
        </w:tabs>
        <w:ind w:left="5040" w:hanging="360"/>
      </w:pPr>
    </w:lvl>
    <w:lvl w:ilvl="7" w:tplc="3C48E7A6" w:tentative="1">
      <w:start w:val="1"/>
      <w:numFmt w:val="decimal"/>
      <w:lvlText w:val="%8."/>
      <w:lvlJc w:val="left"/>
      <w:pPr>
        <w:tabs>
          <w:tab w:val="num" w:pos="5760"/>
        </w:tabs>
        <w:ind w:left="5760" w:hanging="360"/>
      </w:pPr>
    </w:lvl>
    <w:lvl w:ilvl="8" w:tplc="5E7A0880" w:tentative="1">
      <w:start w:val="1"/>
      <w:numFmt w:val="decimal"/>
      <w:lvlText w:val="%9."/>
      <w:lvlJc w:val="left"/>
      <w:pPr>
        <w:tabs>
          <w:tab w:val="num" w:pos="6480"/>
        </w:tabs>
        <w:ind w:left="6480" w:hanging="360"/>
      </w:pPr>
    </w:lvl>
  </w:abstractNum>
  <w:abstractNum w:abstractNumId="46" w15:restartNumberingAfterBreak="0">
    <w:nsid w:val="6B72360E"/>
    <w:multiLevelType w:val="multilevel"/>
    <w:tmpl w:val="F6F24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D87A47"/>
    <w:multiLevelType w:val="multilevel"/>
    <w:tmpl w:val="844C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752290"/>
    <w:multiLevelType w:val="hybridMultilevel"/>
    <w:tmpl w:val="34C4D234"/>
    <w:lvl w:ilvl="0" w:tplc="93FA6046">
      <w:start w:val="6"/>
      <w:numFmt w:val="lowerLetter"/>
      <w:lvlText w:val="%1."/>
      <w:lvlJc w:val="left"/>
      <w:pPr>
        <w:tabs>
          <w:tab w:val="num" w:pos="720"/>
        </w:tabs>
        <w:ind w:left="720" w:hanging="360"/>
      </w:pPr>
    </w:lvl>
    <w:lvl w:ilvl="1" w:tplc="D8561A7E" w:tentative="1">
      <w:start w:val="1"/>
      <w:numFmt w:val="decimal"/>
      <w:lvlText w:val="%2."/>
      <w:lvlJc w:val="left"/>
      <w:pPr>
        <w:tabs>
          <w:tab w:val="num" w:pos="1440"/>
        </w:tabs>
        <w:ind w:left="1440" w:hanging="360"/>
      </w:pPr>
    </w:lvl>
    <w:lvl w:ilvl="2" w:tplc="BE902CD6" w:tentative="1">
      <w:start w:val="1"/>
      <w:numFmt w:val="decimal"/>
      <w:lvlText w:val="%3."/>
      <w:lvlJc w:val="left"/>
      <w:pPr>
        <w:tabs>
          <w:tab w:val="num" w:pos="2160"/>
        </w:tabs>
        <w:ind w:left="2160" w:hanging="360"/>
      </w:pPr>
    </w:lvl>
    <w:lvl w:ilvl="3" w:tplc="9DB25A62" w:tentative="1">
      <w:start w:val="1"/>
      <w:numFmt w:val="decimal"/>
      <w:lvlText w:val="%4."/>
      <w:lvlJc w:val="left"/>
      <w:pPr>
        <w:tabs>
          <w:tab w:val="num" w:pos="2880"/>
        </w:tabs>
        <w:ind w:left="2880" w:hanging="360"/>
      </w:pPr>
    </w:lvl>
    <w:lvl w:ilvl="4" w:tplc="E0C0E052" w:tentative="1">
      <w:start w:val="1"/>
      <w:numFmt w:val="decimal"/>
      <w:lvlText w:val="%5."/>
      <w:lvlJc w:val="left"/>
      <w:pPr>
        <w:tabs>
          <w:tab w:val="num" w:pos="3600"/>
        </w:tabs>
        <w:ind w:left="3600" w:hanging="360"/>
      </w:pPr>
    </w:lvl>
    <w:lvl w:ilvl="5" w:tplc="6C0473D0" w:tentative="1">
      <w:start w:val="1"/>
      <w:numFmt w:val="decimal"/>
      <w:lvlText w:val="%6."/>
      <w:lvlJc w:val="left"/>
      <w:pPr>
        <w:tabs>
          <w:tab w:val="num" w:pos="4320"/>
        </w:tabs>
        <w:ind w:left="4320" w:hanging="360"/>
      </w:pPr>
    </w:lvl>
    <w:lvl w:ilvl="6" w:tplc="673E4F2A" w:tentative="1">
      <w:start w:val="1"/>
      <w:numFmt w:val="decimal"/>
      <w:lvlText w:val="%7."/>
      <w:lvlJc w:val="left"/>
      <w:pPr>
        <w:tabs>
          <w:tab w:val="num" w:pos="5040"/>
        </w:tabs>
        <w:ind w:left="5040" w:hanging="360"/>
      </w:pPr>
    </w:lvl>
    <w:lvl w:ilvl="7" w:tplc="9642D1EE" w:tentative="1">
      <w:start w:val="1"/>
      <w:numFmt w:val="decimal"/>
      <w:lvlText w:val="%8."/>
      <w:lvlJc w:val="left"/>
      <w:pPr>
        <w:tabs>
          <w:tab w:val="num" w:pos="5760"/>
        </w:tabs>
        <w:ind w:left="5760" w:hanging="360"/>
      </w:pPr>
    </w:lvl>
    <w:lvl w:ilvl="8" w:tplc="52FAA632" w:tentative="1">
      <w:start w:val="1"/>
      <w:numFmt w:val="decimal"/>
      <w:lvlText w:val="%9."/>
      <w:lvlJc w:val="left"/>
      <w:pPr>
        <w:tabs>
          <w:tab w:val="num" w:pos="6480"/>
        </w:tabs>
        <w:ind w:left="6480" w:hanging="360"/>
      </w:pPr>
    </w:lvl>
  </w:abstractNum>
  <w:abstractNum w:abstractNumId="49" w15:restartNumberingAfterBreak="0">
    <w:nsid w:val="730B42BE"/>
    <w:multiLevelType w:val="hybridMultilevel"/>
    <w:tmpl w:val="8B0249D0"/>
    <w:lvl w:ilvl="0" w:tplc="2968BD94">
      <w:start w:val="5"/>
      <w:numFmt w:val="lowerLetter"/>
      <w:lvlText w:val="%1."/>
      <w:lvlJc w:val="left"/>
      <w:pPr>
        <w:tabs>
          <w:tab w:val="num" w:pos="720"/>
        </w:tabs>
        <w:ind w:left="720" w:hanging="360"/>
      </w:pPr>
    </w:lvl>
    <w:lvl w:ilvl="1" w:tplc="8B62BCE0" w:tentative="1">
      <w:start w:val="1"/>
      <w:numFmt w:val="decimal"/>
      <w:lvlText w:val="%2."/>
      <w:lvlJc w:val="left"/>
      <w:pPr>
        <w:tabs>
          <w:tab w:val="num" w:pos="1440"/>
        </w:tabs>
        <w:ind w:left="1440" w:hanging="360"/>
      </w:pPr>
    </w:lvl>
    <w:lvl w:ilvl="2" w:tplc="68B8DCAA" w:tentative="1">
      <w:start w:val="1"/>
      <w:numFmt w:val="decimal"/>
      <w:lvlText w:val="%3."/>
      <w:lvlJc w:val="left"/>
      <w:pPr>
        <w:tabs>
          <w:tab w:val="num" w:pos="2160"/>
        </w:tabs>
        <w:ind w:left="2160" w:hanging="360"/>
      </w:pPr>
    </w:lvl>
    <w:lvl w:ilvl="3" w:tplc="14A8B478" w:tentative="1">
      <w:start w:val="1"/>
      <w:numFmt w:val="decimal"/>
      <w:lvlText w:val="%4."/>
      <w:lvlJc w:val="left"/>
      <w:pPr>
        <w:tabs>
          <w:tab w:val="num" w:pos="2880"/>
        </w:tabs>
        <w:ind w:left="2880" w:hanging="360"/>
      </w:pPr>
    </w:lvl>
    <w:lvl w:ilvl="4" w:tplc="CD329416" w:tentative="1">
      <w:start w:val="1"/>
      <w:numFmt w:val="decimal"/>
      <w:lvlText w:val="%5."/>
      <w:lvlJc w:val="left"/>
      <w:pPr>
        <w:tabs>
          <w:tab w:val="num" w:pos="3600"/>
        </w:tabs>
        <w:ind w:left="3600" w:hanging="360"/>
      </w:pPr>
    </w:lvl>
    <w:lvl w:ilvl="5" w:tplc="7C1CA042" w:tentative="1">
      <w:start w:val="1"/>
      <w:numFmt w:val="decimal"/>
      <w:lvlText w:val="%6."/>
      <w:lvlJc w:val="left"/>
      <w:pPr>
        <w:tabs>
          <w:tab w:val="num" w:pos="4320"/>
        </w:tabs>
        <w:ind w:left="4320" w:hanging="360"/>
      </w:pPr>
    </w:lvl>
    <w:lvl w:ilvl="6" w:tplc="7110E428" w:tentative="1">
      <w:start w:val="1"/>
      <w:numFmt w:val="decimal"/>
      <w:lvlText w:val="%7."/>
      <w:lvlJc w:val="left"/>
      <w:pPr>
        <w:tabs>
          <w:tab w:val="num" w:pos="5040"/>
        </w:tabs>
        <w:ind w:left="5040" w:hanging="360"/>
      </w:pPr>
    </w:lvl>
    <w:lvl w:ilvl="7" w:tplc="5D063160" w:tentative="1">
      <w:start w:val="1"/>
      <w:numFmt w:val="decimal"/>
      <w:lvlText w:val="%8."/>
      <w:lvlJc w:val="left"/>
      <w:pPr>
        <w:tabs>
          <w:tab w:val="num" w:pos="5760"/>
        </w:tabs>
        <w:ind w:left="5760" w:hanging="360"/>
      </w:pPr>
    </w:lvl>
    <w:lvl w:ilvl="8" w:tplc="A53C8470" w:tentative="1">
      <w:start w:val="1"/>
      <w:numFmt w:val="decimal"/>
      <w:lvlText w:val="%9."/>
      <w:lvlJc w:val="left"/>
      <w:pPr>
        <w:tabs>
          <w:tab w:val="num" w:pos="6480"/>
        </w:tabs>
        <w:ind w:left="6480" w:hanging="360"/>
      </w:pPr>
    </w:lvl>
  </w:abstractNum>
  <w:abstractNum w:abstractNumId="50" w15:restartNumberingAfterBreak="0">
    <w:nsid w:val="744847AE"/>
    <w:multiLevelType w:val="hybridMultilevel"/>
    <w:tmpl w:val="3236C184"/>
    <w:lvl w:ilvl="0" w:tplc="859ADB6C">
      <w:start w:val="3"/>
      <w:numFmt w:val="lowerLetter"/>
      <w:lvlText w:val="%1."/>
      <w:lvlJc w:val="left"/>
      <w:pPr>
        <w:tabs>
          <w:tab w:val="num" w:pos="720"/>
        </w:tabs>
        <w:ind w:left="720" w:hanging="360"/>
      </w:pPr>
    </w:lvl>
    <w:lvl w:ilvl="1" w:tplc="6A84C366" w:tentative="1">
      <w:start w:val="1"/>
      <w:numFmt w:val="decimal"/>
      <w:lvlText w:val="%2."/>
      <w:lvlJc w:val="left"/>
      <w:pPr>
        <w:tabs>
          <w:tab w:val="num" w:pos="1440"/>
        </w:tabs>
        <w:ind w:left="1440" w:hanging="360"/>
      </w:pPr>
    </w:lvl>
    <w:lvl w:ilvl="2" w:tplc="B3845FCE" w:tentative="1">
      <w:start w:val="1"/>
      <w:numFmt w:val="decimal"/>
      <w:lvlText w:val="%3."/>
      <w:lvlJc w:val="left"/>
      <w:pPr>
        <w:tabs>
          <w:tab w:val="num" w:pos="2160"/>
        </w:tabs>
        <w:ind w:left="2160" w:hanging="360"/>
      </w:pPr>
    </w:lvl>
    <w:lvl w:ilvl="3" w:tplc="FBD6F98E" w:tentative="1">
      <w:start w:val="1"/>
      <w:numFmt w:val="decimal"/>
      <w:lvlText w:val="%4."/>
      <w:lvlJc w:val="left"/>
      <w:pPr>
        <w:tabs>
          <w:tab w:val="num" w:pos="2880"/>
        </w:tabs>
        <w:ind w:left="2880" w:hanging="360"/>
      </w:pPr>
    </w:lvl>
    <w:lvl w:ilvl="4" w:tplc="65666268" w:tentative="1">
      <w:start w:val="1"/>
      <w:numFmt w:val="decimal"/>
      <w:lvlText w:val="%5."/>
      <w:lvlJc w:val="left"/>
      <w:pPr>
        <w:tabs>
          <w:tab w:val="num" w:pos="3600"/>
        </w:tabs>
        <w:ind w:left="3600" w:hanging="360"/>
      </w:pPr>
    </w:lvl>
    <w:lvl w:ilvl="5" w:tplc="87E62B66" w:tentative="1">
      <w:start w:val="1"/>
      <w:numFmt w:val="decimal"/>
      <w:lvlText w:val="%6."/>
      <w:lvlJc w:val="left"/>
      <w:pPr>
        <w:tabs>
          <w:tab w:val="num" w:pos="4320"/>
        </w:tabs>
        <w:ind w:left="4320" w:hanging="360"/>
      </w:pPr>
    </w:lvl>
    <w:lvl w:ilvl="6" w:tplc="64F6CD40" w:tentative="1">
      <w:start w:val="1"/>
      <w:numFmt w:val="decimal"/>
      <w:lvlText w:val="%7."/>
      <w:lvlJc w:val="left"/>
      <w:pPr>
        <w:tabs>
          <w:tab w:val="num" w:pos="5040"/>
        </w:tabs>
        <w:ind w:left="5040" w:hanging="360"/>
      </w:pPr>
    </w:lvl>
    <w:lvl w:ilvl="7" w:tplc="A672E12C" w:tentative="1">
      <w:start w:val="1"/>
      <w:numFmt w:val="decimal"/>
      <w:lvlText w:val="%8."/>
      <w:lvlJc w:val="left"/>
      <w:pPr>
        <w:tabs>
          <w:tab w:val="num" w:pos="5760"/>
        </w:tabs>
        <w:ind w:left="5760" w:hanging="360"/>
      </w:pPr>
    </w:lvl>
    <w:lvl w:ilvl="8" w:tplc="08668AD0" w:tentative="1">
      <w:start w:val="1"/>
      <w:numFmt w:val="decimal"/>
      <w:lvlText w:val="%9."/>
      <w:lvlJc w:val="left"/>
      <w:pPr>
        <w:tabs>
          <w:tab w:val="num" w:pos="6480"/>
        </w:tabs>
        <w:ind w:left="6480" w:hanging="360"/>
      </w:pPr>
    </w:lvl>
  </w:abstractNum>
  <w:abstractNum w:abstractNumId="51" w15:restartNumberingAfterBreak="0">
    <w:nsid w:val="768344F5"/>
    <w:multiLevelType w:val="hybridMultilevel"/>
    <w:tmpl w:val="7EC0EE1C"/>
    <w:lvl w:ilvl="0" w:tplc="3394024C">
      <w:start w:val="4"/>
      <w:numFmt w:val="lowerLetter"/>
      <w:lvlText w:val="%1."/>
      <w:lvlJc w:val="left"/>
      <w:pPr>
        <w:tabs>
          <w:tab w:val="num" w:pos="720"/>
        </w:tabs>
        <w:ind w:left="720" w:hanging="360"/>
      </w:pPr>
    </w:lvl>
    <w:lvl w:ilvl="1" w:tplc="75B62A54" w:tentative="1">
      <w:start w:val="1"/>
      <w:numFmt w:val="decimal"/>
      <w:lvlText w:val="%2."/>
      <w:lvlJc w:val="left"/>
      <w:pPr>
        <w:tabs>
          <w:tab w:val="num" w:pos="1440"/>
        </w:tabs>
        <w:ind w:left="1440" w:hanging="360"/>
      </w:pPr>
    </w:lvl>
    <w:lvl w:ilvl="2" w:tplc="43AA1F34" w:tentative="1">
      <w:start w:val="1"/>
      <w:numFmt w:val="decimal"/>
      <w:lvlText w:val="%3."/>
      <w:lvlJc w:val="left"/>
      <w:pPr>
        <w:tabs>
          <w:tab w:val="num" w:pos="2160"/>
        </w:tabs>
        <w:ind w:left="2160" w:hanging="360"/>
      </w:pPr>
    </w:lvl>
    <w:lvl w:ilvl="3" w:tplc="81E6CF38" w:tentative="1">
      <w:start w:val="1"/>
      <w:numFmt w:val="decimal"/>
      <w:lvlText w:val="%4."/>
      <w:lvlJc w:val="left"/>
      <w:pPr>
        <w:tabs>
          <w:tab w:val="num" w:pos="2880"/>
        </w:tabs>
        <w:ind w:left="2880" w:hanging="360"/>
      </w:pPr>
    </w:lvl>
    <w:lvl w:ilvl="4" w:tplc="2FEA8EE0" w:tentative="1">
      <w:start w:val="1"/>
      <w:numFmt w:val="decimal"/>
      <w:lvlText w:val="%5."/>
      <w:lvlJc w:val="left"/>
      <w:pPr>
        <w:tabs>
          <w:tab w:val="num" w:pos="3600"/>
        </w:tabs>
        <w:ind w:left="3600" w:hanging="360"/>
      </w:pPr>
    </w:lvl>
    <w:lvl w:ilvl="5" w:tplc="958A6D20" w:tentative="1">
      <w:start w:val="1"/>
      <w:numFmt w:val="decimal"/>
      <w:lvlText w:val="%6."/>
      <w:lvlJc w:val="left"/>
      <w:pPr>
        <w:tabs>
          <w:tab w:val="num" w:pos="4320"/>
        </w:tabs>
        <w:ind w:left="4320" w:hanging="360"/>
      </w:pPr>
    </w:lvl>
    <w:lvl w:ilvl="6" w:tplc="E9FE6B68" w:tentative="1">
      <w:start w:val="1"/>
      <w:numFmt w:val="decimal"/>
      <w:lvlText w:val="%7."/>
      <w:lvlJc w:val="left"/>
      <w:pPr>
        <w:tabs>
          <w:tab w:val="num" w:pos="5040"/>
        </w:tabs>
        <w:ind w:left="5040" w:hanging="360"/>
      </w:pPr>
    </w:lvl>
    <w:lvl w:ilvl="7" w:tplc="FA38C034" w:tentative="1">
      <w:start w:val="1"/>
      <w:numFmt w:val="decimal"/>
      <w:lvlText w:val="%8."/>
      <w:lvlJc w:val="left"/>
      <w:pPr>
        <w:tabs>
          <w:tab w:val="num" w:pos="5760"/>
        </w:tabs>
        <w:ind w:left="5760" w:hanging="360"/>
      </w:pPr>
    </w:lvl>
    <w:lvl w:ilvl="8" w:tplc="2098D25C" w:tentative="1">
      <w:start w:val="1"/>
      <w:numFmt w:val="decimal"/>
      <w:lvlText w:val="%9."/>
      <w:lvlJc w:val="left"/>
      <w:pPr>
        <w:tabs>
          <w:tab w:val="num" w:pos="6480"/>
        </w:tabs>
        <w:ind w:left="6480" w:hanging="360"/>
      </w:pPr>
    </w:lvl>
  </w:abstractNum>
  <w:abstractNum w:abstractNumId="52" w15:restartNumberingAfterBreak="0">
    <w:nsid w:val="7863356C"/>
    <w:multiLevelType w:val="hybridMultilevel"/>
    <w:tmpl w:val="5B5EB75C"/>
    <w:lvl w:ilvl="0" w:tplc="D4BCD772">
      <w:start w:val="3"/>
      <w:numFmt w:val="lowerRoman"/>
      <w:lvlText w:val="%1."/>
      <w:lvlJc w:val="right"/>
      <w:pPr>
        <w:tabs>
          <w:tab w:val="num" w:pos="720"/>
        </w:tabs>
        <w:ind w:left="720" w:hanging="360"/>
      </w:pPr>
    </w:lvl>
    <w:lvl w:ilvl="1" w:tplc="D9BA36EA" w:tentative="1">
      <w:start w:val="1"/>
      <w:numFmt w:val="decimal"/>
      <w:lvlText w:val="%2."/>
      <w:lvlJc w:val="left"/>
      <w:pPr>
        <w:tabs>
          <w:tab w:val="num" w:pos="1440"/>
        </w:tabs>
        <w:ind w:left="1440" w:hanging="360"/>
      </w:pPr>
    </w:lvl>
    <w:lvl w:ilvl="2" w:tplc="29C606B8" w:tentative="1">
      <w:start w:val="1"/>
      <w:numFmt w:val="decimal"/>
      <w:lvlText w:val="%3."/>
      <w:lvlJc w:val="left"/>
      <w:pPr>
        <w:tabs>
          <w:tab w:val="num" w:pos="2160"/>
        </w:tabs>
        <w:ind w:left="2160" w:hanging="360"/>
      </w:pPr>
    </w:lvl>
    <w:lvl w:ilvl="3" w:tplc="295E8102" w:tentative="1">
      <w:start w:val="1"/>
      <w:numFmt w:val="decimal"/>
      <w:lvlText w:val="%4."/>
      <w:lvlJc w:val="left"/>
      <w:pPr>
        <w:tabs>
          <w:tab w:val="num" w:pos="2880"/>
        </w:tabs>
        <w:ind w:left="2880" w:hanging="360"/>
      </w:pPr>
    </w:lvl>
    <w:lvl w:ilvl="4" w:tplc="BF524E8E" w:tentative="1">
      <w:start w:val="1"/>
      <w:numFmt w:val="decimal"/>
      <w:lvlText w:val="%5."/>
      <w:lvlJc w:val="left"/>
      <w:pPr>
        <w:tabs>
          <w:tab w:val="num" w:pos="3600"/>
        </w:tabs>
        <w:ind w:left="3600" w:hanging="360"/>
      </w:pPr>
    </w:lvl>
    <w:lvl w:ilvl="5" w:tplc="2814156E" w:tentative="1">
      <w:start w:val="1"/>
      <w:numFmt w:val="decimal"/>
      <w:lvlText w:val="%6."/>
      <w:lvlJc w:val="left"/>
      <w:pPr>
        <w:tabs>
          <w:tab w:val="num" w:pos="4320"/>
        </w:tabs>
        <w:ind w:left="4320" w:hanging="360"/>
      </w:pPr>
    </w:lvl>
    <w:lvl w:ilvl="6" w:tplc="9A70277C" w:tentative="1">
      <w:start w:val="1"/>
      <w:numFmt w:val="decimal"/>
      <w:lvlText w:val="%7."/>
      <w:lvlJc w:val="left"/>
      <w:pPr>
        <w:tabs>
          <w:tab w:val="num" w:pos="5040"/>
        </w:tabs>
        <w:ind w:left="5040" w:hanging="360"/>
      </w:pPr>
    </w:lvl>
    <w:lvl w:ilvl="7" w:tplc="3E329450" w:tentative="1">
      <w:start w:val="1"/>
      <w:numFmt w:val="decimal"/>
      <w:lvlText w:val="%8."/>
      <w:lvlJc w:val="left"/>
      <w:pPr>
        <w:tabs>
          <w:tab w:val="num" w:pos="5760"/>
        </w:tabs>
        <w:ind w:left="5760" w:hanging="360"/>
      </w:pPr>
    </w:lvl>
    <w:lvl w:ilvl="8" w:tplc="670A65B6" w:tentative="1">
      <w:start w:val="1"/>
      <w:numFmt w:val="decimal"/>
      <w:lvlText w:val="%9."/>
      <w:lvlJc w:val="left"/>
      <w:pPr>
        <w:tabs>
          <w:tab w:val="num" w:pos="6480"/>
        </w:tabs>
        <w:ind w:left="6480" w:hanging="360"/>
      </w:pPr>
    </w:lvl>
  </w:abstractNum>
  <w:abstractNum w:abstractNumId="53" w15:restartNumberingAfterBreak="0">
    <w:nsid w:val="788431BB"/>
    <w:multiLevelType w:val="hybridMultilevel"/>
    <w:tmpl w:val="35E04D3C"/>
    <w:lvl w:ilvl="0" w:tplc="44D40C4E">
      <w:start w:val="3"/>
      <w:numFmt w:val="lowerLetter"/>
      <w:lvlText w:val="%1."/>
      <w:lvlJc w:val="left"/>
      <w:pPr>
        <w:tabs>
          <w:tab w:val="num" w:pos="720"/>
        </w:tabs>
        <w:ind w:left="720" w:hanging="360"/>
      </w:pPr>
    </w:lvl>
    <w:lvl w:ilvl="1" w:tplc="6C14DB26" w:tentative="1">
      <w:start w:val="1"/>
      <w:numFmt w:val="decimal"/>
      <w:lvlText w:val="%2."/>
      <w:lvlJc w:val="left"/>
      <w:pPr>
        <w:tabs>
          <w:tab w:val="num" w:pos="1440"/>
        </w:tabs>
        <w:ind w:left="1440" w:hanging="360"/>
      </w:pPr>
    </w:lvl>
    <w:lvl w:ilvl="2" w:tplc="D14871D6" w:tentative="1">
      <w:start w:val="1"/>
      <w:numFmt w:val="decimal"/>
      <w:lvlText w:val="%3."/>
      <w:lvlJc w:val="left"/>
      <w:pPr>
        <w:tabs>
          <w:tab w:val="num" w:pos="2160"/>
        </w:tabs>
        <w:ind w:left="2160" w:hanging="360"/>
      </w:pPr>
    </w:lvl>
    <w:lvl w:ilvl="3" w:tplc="8054AC0E" w:tentative="1">
      <w:start w:val="1"/>
      <w:numFmt w:val="decimal"/>
      <w:lvlText w:val="%4."/>
      <w:lvlJc w:val="left"/>
      <w:pPr>
        <w:tabs>
          <w:tab w:val="num" w:pos="2880"/>
        </w:tabs>
        <w:ind w:left="2880" w:hanging="360"/>
      </w:pPr>
    </w:lvl>
    <w:lvl w:ilvl="4" w:tplc="142415E0" w:tentative="1">
      <w:start w:val="1"/>
      <w:numFmt w:val="decimal"/>
      <w:lvlText w:val="%5."/>
      <w:lvlJc w:val="left"/>
      <w:pPr>
        <w:tabs>
          <w:tab w:val="num" w:pos="3600"/>
        </w:tabs>
        <w:ind w:left="3600" w:hanging="360"/>
      </w:pPr>
    </w:lvl>
    <w:lvl w:ilvl="5" w:tplc="74FEAE80" w:tentative="1">
      <w:start w:val="1"/>
      <w:numFmt w:val="decimal"/>
      <w:lvlText w:val="%6."/>
      <w:lvlJc w:val="left"/>
      <w:pPr>
        <w:tabs>
          <w:tab w:val="num" w:pos="4320"/>
        </w:tabs>
        <w:ind w:left="4320" w:hanging="360"/>
      </w:pPr>
    </w:lvl>
    <w:lvl w:ilvl="6" w:tplc="E078FA2C" w:tentative="1">
      <w:start w:val="1"/>
      <w:numFmt w:val="decimal"/>
      <w:lvlText w:val="%7."/>
      <w:lvlJc w:val="left"/>
      <w:pPr>
        <w:tabs>
          <w:tab w:val="num" w:pos="5040"/>
        </w:tabs>
        <w:ind w:left="5040" w:hanging="360"/>
      </w:pPr>
    </w:lvl>
    <w:lvl w:ilvl="7" w:tplc="04B272BA" w:tentative="1">
      <w:start w:val="1"/>
      <w:numFmt w:val="decimal"/>
      <w:lvlText w:val="%8."/>
      <w:lvlJc w:val="left"/>
      <w:pPr>
        <w:tabs>
          <w:tab w:val="num" w:pos="5760"/>
        </w:tabs>
        <w:ind w:left="5760" w:hanging="360"/>
      </w:pPr>
    </w:lvl>
    <w:lvl w:ilvl="8" w:tplc="C2223DDE" w:tentative="1">
      <w:start w:val="1"/>
      <w:numFmt w:val="decimal"/>
      <w:lvlText w:val="%9."/>
      <w:lvlJc w:val="left"/>
      <w:pPr>
        <w:tabs>
          <w:tab w:val="num" w:pos="6480"/>
        </w:tabs>
        <w:ind w:left="6480" w:hanging="360"/>
      </w:pPr>
    </w:lvl>
  </w:abstractNum>
  <w:abstractNum w:abstractNumId="54" w15:restartNumberingAfterBreak="0">
    <w:nsid w:val="7AF26D25"/>
    <w:multiLevelType w:val="multilevel"/>
    <w:tmpl w:val="D2EAE0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8A07E6"/>
    <w:multiLevelType w:val="multilevel"/>
    <w:tmpl w:val="616A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B45231"/>
    <w:multiLevelType w:val="hybridMultilevel"/>
    <w:tmpl w:val="D04EBA9A"/>
    <w:lvl w:ilvl="0" w:tplc="49162B98">
      <w:start w:val="2"/>
      <w:numFmt w:val="lowerRoman"/>
      <w:lvlText w:val="%1."/>
      <w:lvlJc w:val="right"/>
      <w:pPr>
        <w:tabs>
          <w:tab w:val="num" w:pos="720"/>
        </w:tabs>
        <w:ind w:left="720" w:hanging="360"/>
      </w:pPr>
    </w:lvl>
    <w:lvl w:ilvl="1" w:tplc="DB9CA942" w:tentative="1">
      <w:start w:val="1"/>
      <w:numFmt w:val="decimal"/>
      <w:lvlText w:val="%2."/>
      <w:lvlJc w:val="left"/>
      <w:pPr>
        <w:tabs>
          <w:tab w:val="num" w:pos="1440"/>
        </w:tabs>
        <w:ind w:left="1440" w:hanging="360"/>
      </w:pPr>
    </w:lvl>
    <w:lvl w:ilvl="2" w:tplc="C1940668" w:tentative="1">
      <w:start w:val="1"/>
      <w:numFmt w:val="decimal"/>
      <w:lvlText w:val="%3."/>
      <w:lvlJc w:val="left"/>
      <w:pPr>
        <w:tabs>
          <w:tab w:val="num" w:pos="2160"/>
        </w:tabs>
        <w:ind w:left="2160" w:hanging="360"/>
      </w:pPr>
    </w:lvl>
    <w:lvl w:ilvl="3" w:tplc="083420D2" w:tentative="1">
      <w:start w:val="1"/>
      <w:numFmt w:val="decimal"/>
      <w:lvlText w:val="%4."/>
      <w:lvlJc w:val="left"/>
      <w:pPr>
        <w:tabs>
          <w:tab w:val="num" w:pos="2880"/>
        </w:tabs>
        <w:ind w:left="2880" w:hanging="360"/>
      </w:pPr>
    </w:lvl>
    <w:lvl w:ilvl="4" w:tplc="7CFEB764" w:tentative="1">
      <w:start w:val="1"/>
      <w:numFmt w:val="decimal"/>
      <w:lvlText w:val="%5."/>
      <w:lvlJc w:val="left"/>
      <w:pPr>
        <w:tabs>
          <w:tab w:val="num" w:pos="3600"/>
        </w:tabs>
        <w:ind w:left="3600" w:hanging="360"/>
      </w:pPr>
    </w:lvl>
    <w:lvl w:ilvl="5" w:tplc="F81E55B2" w:tentative="1">
      <w:start w:val="1"/>
      <w:numFmt w:val="decimal"/>
      <w:lvlText w:val="%6."/>
      <w:lvlJc w:val="left"/>
      <w:pPr>
        <w:tabs>
          <w:tab w:val="num" w:pos="4320"/>
        </w:tabs>
        <w:ind w:left="4320" w:hanging="360"/>
      </w:pPr>
    </w:lvl>
    <w:lvl w:ilvl="6" w:tplc="12360FF6" w:tentative="1">
      <w:start w:val="1"/>
      <w:numFmt w:val="decimal"/>
      <w:lvlText w:val="%7."/>
      <w:lvlJc w:val="left"/>
      <w:pPr>
        <w:tabs>
          <w:tab w:val="num" w:pos="5040"/>
        </w:tabs>
        <w:ind w:left="5040" w:hanging="360"/>
      </w:pPr>
    </w:lvl>
    <w:lvl w:ilvl="7" w:tplc="A38479A4" w:tentative="1">
      <w:start w:val="1"/>
      <w:numFmt w:val="decimal"/>
      <w:lvlText w:val="%8."/>
      <w:lvlJc w:val="left"/>
      <w:pPr>
        <w:tabs>
          <w:tab w:val="num" w:pos="5760"/>
        </w:tabs>
        <w:ind w:left="5760" w:hanging="360"/>
      </w:pPr>
    </w:lvl>
    <w:lvl w:ilvl="8" w:tplc="23E460AA" w:tentative="1">
      <w:start w:val="1"/>
      <w:numFmt w:val="decimal"/>
      <w:lvlText w:val="%9."/>
      <w:lvlJc w:val="left"/>
      <w:pPr>
        <w:tabs>
          <w:tab w:val="num" w:pos="6480"/>
        </w:tabs>
        <w:ind w:left="6480" w:hanging="360"/>
      </w:pPr>
    </w:lvl>
  </w:abstractNum>
  <w:abstractNum w:abstractNumId="57" w15:restartNumberingAfterBreak="0">
    <w:nsid w:val="7CF2209E"/>
    <w:multiLevelType w:val="hybridMultilevel"/>
    <w:tmpl w:val="2B3C0F24"/>
    <w:lvl w:ilvl="0" w:tplc="4D60D844">
      <w:start w:val="7"/>
      <w:numFmt w:val="lowerLetter"/>
      <w:lvlText w:val="%1."/>
      <w:lvlJc w:val="left"/>
      <w:pPr>
        <w:tabs>
          <w:tab w:val="num" w:pos="720"/>
        </w:tabs>
        <w:ind w:left="720" w:hanging="360"/>
      </w:pPr>
    </w:lvl>
    <w:lvl w:ilvl="1" w:tplc="4E76838E" w:tentative="1">
      <w:start w:val="1"/>
      <w:numFmt w:val="decimal"/>
      <w:lvlText w:val="%2."/>
      <w:lvlJc w:val="left"/>
      <w:pPr>
        <w:tabs>
          <w:tab w:val="num" w:pos="1440"/>
        </w:tabs>
        <w:ind w:left="1440" w:hanging="360"/>
      </w:pPr>
    </w:lvl>
    <w:lvl w:ilvl="2" w:tplc="5274C232" w:tentative="1">
      <w:start w:val="1"/>
      <w:numFmt w:val="decimal"/>
      <w:lvlText w:val="%3."/>
      <w:lvlJc w:val="left"/>
      <w:pPr>
        <w:tabs>
          <w:tab w:val="num" w:pos="2160"/>
        </w:tabs>
        <w:ind w:left="2160" w:hanging="360"/>
      </w:pPr>
    </w:lvl>
    <w:lvl w:ilvl="3" w:tplc="A9CC8628" w:tentative="1">
      <w:start w:val="1"/>
      <w:numFmt w:val="decimal"/>
      <w:lvlText w:val="%4."/>
      <w:lvlJc w:val="left"/>
      <w:pPr>
        <w:tabs>
          <w:tab w:val="num" w:pos="2880"/>
        </w:tabs>
        <w:ind w:left="2880" w:hanging="360"/>
      </w:pPr>
    </w:lvl>
    <w:lvl w:ilvl="4" w:tplc="1FEE4C02" w:tentative="1">
      <w:start w:val="1"/>
      <w:numFmt w:val="decimal"/>
      <w:lvlText w:val="%5."/>
      <w:lvlJc w:val="left"/>
      <w:pPr>
        <w:tabs>
          <w:tab w:val="num" w:pos="3600"/>
        </w:tabs>
        <w:ind w:left="3600" w:hanging="360"/>
      </w:pPr>
    </w:lvl>
    <w:lvl w:ilvl="5" w:tplc="654EE7F4" w:tentative="1">
      <w:start w:val="1"/>
      <w:numFmt w:val="decimal"/>
      <w:lvlText w:val="%6."/>
      <w:lvlJc w:val="left"/>
      <w:pPr>
        <w:tabs>
          <w:tab w:val="num" w:pos="4320"/>
        </w:tabs>
        <w:ind w:left="4320" w:hanging="360"/>
      </w:pPr>
    </w:lvl>
    <w:lvl w:ilvl="6" w:tplc="35E87760" w:tentative="1">
      <w:start w:val="1"/>
      <w:numFmt w:val="decimal"/>
      <w:lvlText w:val="%7."/>
      <w:lvlJc w:val="left"/>
      <w:pPr>
        <w:tabs>
          <w:tab w:val="num" w:pos="5040"/>
        </w:tabs>
        <w:ind w:left="5040" w:hanging="360"/>
      </w:pPr>
    </w:lvl>
    <w:lvl w:ilvl="7" w:tplc="F872F34E" w:tentative="1">
      <w:start w:val="1"/>
      <w:numFmt w:val="decimal"/>
      <w:lvlText w:val="%8."/>
      <w:lvlJc w:val="left"/>
      <w:pPr>
        <w:tabs>
          <w:tab w:val="num" w:pos="5760"/>
        </w:tabs>
        <w:ind w:left="5760" w:hanging="360"/>
      </w:pPr>
    </w:lvl>
    <w:lvl w:ilvl="8" w:tplc="7E888B28" w:tentative="1">
      <w:start w:val="1"/>
      <w:numFmt w:val="decimal"/>
      <w:lvlText w:val="%9."/>
      <w:lvlJc w:val="left"/>
      <w:pPr>
        <w:tabs>
          <w:tab w:val="num" w:pos="6480"/>
        </w:tabs>
        <w:ind w:left="6480" w:hanging="360"/>
      </w:pPr>
    </w:lvl>
  </w:abstractNum>
  <w:abstractNum w:abstractNumId="58" w15:restartNumberingAfterBreak="0">
    <w:nsid w:val="7D324325"/>
    <w:multiLevelType w:val="multilevel"/>
    <w:tmpl w:val="58A4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D876D4D"/>
    <w:multiLevelType w:val="multilevel"/>
    <w:tmpl w:val="D696D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ED57353"/>
    <w:multiLevelType w:val="multilevel"/>
    <w:tmpl w:val="FA4AB44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157">
    <w:abstractNumId w:val="24"/>
  </w:num>
  <w:num w:numId="2" w16cid:durableId="971591786">
    <w:abstractNumId w:val="23"/>
  </w:num>
  <w:num w:numId="3" w16cid:durableId="701320940">
    <w:abstractNumId w:val="11"/>
  </w:num>
  <w:num w:numId="4" w16cid:durableId="203838065">
    <w:abstractNumId w:val="55"/>
  </w:num>
  <w:num w:numId="5" w16cid:durableId="1750467088">
    <w:abstractNumId w:val="58"/>
  </w:num>
  <w:num w:numId="6" w16cid:durableId="271522117">
    <w:abstractNumId w:val="40"/>
  </w:num>
  <w:num w:numId="7" w16cid:durableId="1140995673">
    <w:abstractNumId w:val="22"/>
  </w:num>
  <w:num w:numId="8" w16cid:durableId="257642438">
    <w:abstractNumId w:val="22"/>
    <w:lvlOverride w:ilvl="1">
      <w:lvl w:ilvl="1">
        <w:numFmt w:val="lowerLetter"/>
        <w:lvlText w:val="%2."/>
        <w:lvlJc w:val="left"/>
      </w:lvl>
    </w:lvlOverride>
  </w:num>
  <w:num w:numId="9" w16cid:durableId="847526080">
    <w:abstractNumId w:val="39"/>
  </w:num>
  <w:num w:numId="10" w16cid:durableId="1621374660">
    <w:abstractNumId w:val="42"/>
  </w:num>
  <w:num w:numId="11" w16cid:durableId="949892565">
    <w:abstractNumId w:val="39"/>
    <w:lvlOverride w:ilvl="1">
      <w:lvl w:ilvl="1">
        <w:numFmt w:val="lowerRoman"/>
        <w:lvlText w:val="%2."/>
        <w:lvlJc w:val="right"/>
      </w:lvl>
    </w:lvlOverride>
  </w:num>
  <w:num w:numId="12" w16cid:durableId="67923601">
    <w:abstractNumId w:val="39"/>
    <w:lvlOverride w:ilvl="3">
      <w:lvl w:ilvl="3">
        <w:numFmt w:val="lowerLetter"/>
        <w:lvlText w:val="%4."/>
        <w:lvlJc w:val="left"/>
      </w:lvl>
    </w:lvlOverride>
  </w:num>
  <w:num w:numId="13" w16cid:durableId="2085831729">
    <w:abstractNumId w:val="39"/>
    <w:lvlOverride w:ilvl="3">
      <w:lvl w:ilvl="3">
        <w:numFmt w:val="lowerLetter"/>
        <w:lvlText w:val="%4."/>
        <w:lvlJc w:val="left"/>
      </w:lvl>
    </w:lvlOverride>
  </w:num>
  <w:num w:numId="14" w16cid:durableId="1465931922">
    <w:abstractNumId w:val="39"/>
    <w:lvlOverride w:ilvl="3">
      <w:lvl w:ilvl="3">
        <w:numFmt w:val="lowerLetter"/>
        <w:lvlText w:val="%4."/>
        <w:lvlJc w:val="left"/>
      </w:lvl>
    </w:lvlOverride>
  </w:num>
  <w:num w:numId="15" w16cid:durableId="1045450650">
    <w:abstractNumId w:val="39"/>
    <w:lvlOverride w:ilvl="1">
      <w:lvl w:ilvl="1">
        <w:numFmt w:val="lowerRoman"/>
        <w:lvlText w:val="%2."/>
        <w:lvlJc w:val="right"/>
      </w:lvl>
    </w:lvlOverride>
  </w:num>
  <w:num w:numId="16" w16cid:durableId="1680111014">
    <w:abstractNumId w:val="39"/>
    <w:lvlOverride w:ilvl="1">
      <w:lvl w:ilvl="1">
        <w:numFmt w:val="lowerRoman"/>
        <w:lvlText w:val="%2."/>
        <w:lvlJc w:val="right"/>
      </w:lvl>
    </w:lvlOverride>
  </w:num>
  <w:num w:numId="17" w16cid:durableId="2513164">
    <w:abstractNumId w:val="54"/>
    <w:lvlOverride w:ilvl="0">
      <w:lvl w:ilvl="0">
        <w:numFmt w:val="decimal"/>
        <w:lvlText w:val="%1."/>
        <w:lvlJc w:val="left"/>
      </w:lvl>
    </w:lvlOverride>
  </w:num>
  <w:num w:numId="18" w16cid:durableId="938870963">
    <w:abstractNumId w:val="31"/>
  </w:num>
  <w:num w:numId="19" w16cid:durableId="1942488354">
    <w:abstractNumId w:val="43"/>
  </w:num>
  <w:num w:numId="20" w16cid:durableId="722173726">
    <w:abstractNumId w:val="20"/>
    <w:lvlOverride w:ilvl="0">
      <w:lvl w:ilvl="0">
        <w:numFmt w:val="lowerLetter"/>
        <w:lvlText w:val="%1."/>
        <w:lvlJc w:val="left"/>
      </w:lvl>
    </w:lvlOverride>
  </w:num>
  <w:num w:numId="21" w16cid:durableId="337272919">
    <w:abstractNumId w:val="34"/>
  </w:num>
  <w:num w:numId="22" w16cid:durableId="1627347680">
    <w:abstractNumId w:val="53"/>
  </w:num>
  <w:num w:numId="23" w16cid:durableId="649211136">
    <w:abstractNumId w:val="29"/>
  </w:num>
  <w:num w:numId="24" w16cid:durableId="2048219025">
    <w:abstractNumId w:val="1"/>
  </w:num>
  <w:num w:numId="25" w16cid:durableId="222178765">
    <w:abstractNumId w:val="7"/>
    <w:lvlOverride w:ilvl="1">
      <w:lvl w:ilvl="1">
        <w:numFmt w:val="lowerRoman"/>
        <w:lvlText w:val="%2."/>
        <w:lvlJc w:val="right"/>
      </w:lvl>
    </w:lvlOverride>
  </w:num>
  <w:num w:numId="26" w16cid:durableId="596183388">
    <w:abstractNumId w:val="7"/>
    <w:lvlOverride w:ilvl="1">
      <w:lvl w:ilvl="1">
        <w:numFmt w:val="lowerRoman"/>
        <w:lvlText w:val="%2."/>
        <w:lvlJc w:val="right"/>
      </w:lvl>
    </w:lvlOverride>
  </w:num>
  <w:num w:numId="27" w16cid:durableId="1392264016">
    <w:abstractNumId w:val="7"/>
    <w:lvlOverride w:ilvl="1">
      <w:lvl w:ilvl="1">
        <w:numFmt w:val="lowerRoman"/>
        <w:lvlText w:val="%2."/>
        <w:lvlJc w:val="right"/>
      </w:lvl>
    </w:lvlOverride>
  </w:num>
  <w:num w:numId="28" w16cid:durableId="890000578">
    <w:abstractNumId w:val="7"/>
    <w:lvlOverride w:ilvl="1">
      <w:lvl w:ilvl="1">
        <w:numFmt w:val="lowerRoman"/>
        <w:lvlText w:val="%2."/>
        <w:lvlJc w:val="right"/>
      </w:lvl>
    </w:lvlOverride>
  </w:num>
  <w:num w:numId="29" w16cid:durableId="2006588856">
    <w:abstractNumId w:val="7"/>
    <w:lvlOverride w:ilvl="1">
      <w:lvl w:ilvl="1">
        <w:numFmt w:val="lowerRoman"/>
        <w:lvlText w:val="%2."/>
        <w:lvlJc w:val="right"/>
      </w:lvl>
    </w:lvlOverride>
  </w:num>
  <w:num w:numId="30" w16cid:durableId="1644655194">
    <w:abstractNumId w:val="12"/>
  </w:num>
  <w:num w:numId="31" w16cid:durableId="164131545">
    <w:abstractNumId w:val="26"/>
  </w:num>
  <w:num w:numId="32" w16cid:durableId="369767117">
    <w:abstractNumId w:val="12"/>
    <w:lvlOverride w:ilvl="1">
      <w:lvl w:ilvl="1">
        <w:numFmt w:val="lowerRoman"/>
        <w:lvlText w:val="%2."/>
        <w:lvlJc w:val="right"/>
      </w:lvl>
    </w:lvlOverride>
  </w:num>
  <w:num w:numId="33" w16cid:durableId="6061298">
    <w:abstractNumId w:val="57"/>
  </w:num>
  <w:num w:numId="34" w16cid:durableId="1751197273">
    <w:abstractNumId w:val="30"/>
    <w:lvlOverride w:ilvl="1">
      <w:lvl w:ilvl="1">
        <w:numFmt w:val="lowerRoman"/>
        <w:lvlText w:val="%2."/>
        <w:lvlJc w:val="right"/>
      </w:lvl>
    </w:lvlOverride>
  </w:num>
  <w:num w:numId="35" w16cid:durableId="594679506">
    <w:abstractNumId w:val="30"/>
    <w:lvlOverride w:ilvl="1">
      <w:lvl w:ilvl="1">
        <w:numFmt w:val="lowerRoman"/>
        <w:lvlText w:val="%2."/>
        <w:lvlJc w:val="right"/>
      </w:lvl>
    </w:lvlOverride>
  </w:num>
  <w:num w:numId="36" w16cid:durableId="2039969527">
    <w:abstractNumId w:val="30"/>
    <w:lvlOverride w:ilvl="1">
      <w:lvl w:ilvl="1">
        <w:numFmt w:val="lowerRoman"/>
        <w:lvlText w:val="%2."/>
        <w:lvlJc w:val="right"/>
      </w:lvl>
    </w:lvlOverride>
  </w:num>
  <w:num w:numId="37" w16cid:durableId="1519194289">
    <w:abstractNumId w:val="27"/>
  </w:num>
  <w:num w:numId="38" w16cid:durableId="1914241311">
    <w:abstractNumId w:val="15"/>
    <w:lvlOverride w:ilvl="1">
      <w:lvl w:ilvl="1">
        <w:numFmt w:val="lowerRoman"/>
        <w:lvlText w:val="%2."/>
        <w:lvlJc w:val="right"/>
      </w:lvl>
    </w:lvlOverride>
  </w:num>
  <w:num w:numId="39" w16cid:durableId="1023942237">
    <w:abstractNumId w:val="15"/>
    <w:lvlOverride w:ilvl="1">
      <w:lvl w:ilvl="1">
        <w:numFmt w:val="lowerRoman"/>
        <w:lvlText w:val="%2."/>
        <w:lvlJc w:val="right"/>
      </w:lvl>
    </w:lvlOverride>
  </w:num>
  <w:num w:numId="40" w16cid:durableId="1108697479">
    <w:abstractNumId w:val="15"/>
    <w:lvlOverride w:ilvl="1">
      <w:lvl w:ilvl="1">
        <w:numFmt w:val="lowerRoman"/>
        <w:lvlText w:val="%2."/>
        <w:lvlJc w:val="right"/>
      </w:lvl>
    </w:lvlOverride>
  </w:num>
  <w:num w:numId="41" w16cid:durableId="1186794667">
    <w:abstractNumId w:val="46"/>
    <w:lvlOverride w:ilvl="0">
      <w:lvl w:ilvl="0">
        <w:numFmt w:val="decimal"/>
        <w:lvlText w:val="%1."/>
        <w:lvlJc w:val="left"/>
      </w:lvl>
    </w:lvlOverride>
  </w:num>
  <w:num w:numId="42" w16cid:durableId="112291834">
    <w:abstractNumId w:val="47"/>
  </w:num>
  <w:num w:numId="43" w16cid:durableId="1677682521">
    <w:abstractNumId w:val="21"/>
  </w:num>
  <w:num w:numId="44" w16cid:durableId="1715041142">
    <w:abstractNumId w:val="59"/>
    <w:lvlOverride w:ilvl="0">
      <w:lvl w:ilvl="0">
        <w:numFmt w:val="lowerLetter"/>
        <w:lvlText w:val="%1."/>
        <w:lvlJc w:val="left"/>
      </w:lvl>
    </w:lvlOverride>
  </w:num>
  <w:num w:numId="45" w16cid:durableId="1041395670">
    <w:abstractNumId w:val="18"/>
  </w:num>
  <w:num w:numId="46" w16cid:durableId="1176457735">
    <w:abstractNumId w:val="45"/>
  </w:num>
  <w:num w:numId="47" w16cid:durableId="1347829959">
    <w:abstractNumId w:val="37"/>
  </w:num>
  <w:num w:numId="48" w16cid:durableId="503475012">
    <w:abstractNumId w:val="49"/>
  </w:num>
  <w:num w:numId="49" w16cid:durableId="817111502">
    <w:abstractNumId w:val="19"/>
    <w:lvlOverride w:ilvl="1">
      <w:lvl w:ilvl="1">
        <w:numFmt w:val="lowerRoman"/>
        <w:lvlText w:val="%2."/>
        <w:lvlJc w:val="right"/>
      </w:lvl>
    </w:lvlOverride>
  </w:num>
  <w:num w:numId="50" w16cid:durableId="1697845130">
    <w:abstractNumId w:val="19"/>
    <w:lvlOverride w:ilvl="1">
      <w:lvl w:ilvl="1">
        <w:numFmt w:val="lowerRoman"/>
        <w:lvlText w:val="%2."/>
        <w:lvlJc w:val="right"/>
      </w:lvl>
    </w:lvlOverride>
  </w:num>
  <w:num w:numId="51" w16cid:durableId="283121914">
    <w:abstractNumId w:val="19"/>
    <w:lvlOverride w:ilvl="1">
      <w:lvl w:ilvl="1">
        <w:numFmt w:val="lowerRoman"/>
        <w:lvlText w:val="%2."/>
        <w:lvlJc w:val="right"/>
      </w:lvl>
    </w:lvlOverride>
  </w:num>
  <w:num w:numId="52" w16cid:durableId="2106342504">
    <w:abstractNumId w:val="19"/>
    <w:lvlOverride w:ilvl="1">
      <w:lvl w:ilvl="1">
        <w:numFmt w:val="lowerRoman"/>
        <w:lvlText w:val="%2."/>
        <w:lvlJc w:val="right"/>
      </w:lvl>
    </w:lvlOverride>
  </w:num>
  <w:num w:numId="53" w16cid:durableId="1781678426">
    <w:abstractNumId w:val="5"/>
    <w:lvlOverride w:ilvl="0">
      <w:lvl w:ilvl="0">
        <w:numFmt w:val="decimal"/>
        <w:lvlText w:val="%1."/>
        <w:lvlJc w:val="left"/>
      </w:lvl>
    </w:lvlOverride>
  </w:num>
  <w:num w:numId="54" w16cid:durableId="395126926">
    <w:abstractNumId w:val="33"/>
  </w:num>
  <w:num w:numId="55" w16cid:durableId="1675693049">
    <w:abstractNumId w:val="2"/>
    <w:lvlOverride w:ilvl="0">
      <w:lvl w:ilvl="0">
        <w:numFmt w:val="lowerLetter"/>
        <w:lvlText w:val="%1."/>
        <w:lvlJc w:val="left"/>
      </w:lvl>
    </w:lvlOverride>
  </w:num>
  <w:num w:numId="56" w16cid:durableId="349067590">
    <w:abstractNumId w:val="2"/>
    <w:lvlOverride w:ilvl="1">
      <w:lvl w:ilvl="1">
        <w:numFmt w:val="lowerRoman"/>
        <w:lvlText w:val="%2."/>
        <w:lvlJc w:val="right"/>
      </w:lvl>
    </w:lvlOverride>
  </w:num>
  <w:num w:numId="57" w16cid:durableId="630939782">
    <w:abstractNumId w:val="13"/>
  </w:num>
  <w:num w:numId="58" w16cid:durableId="1729189160">
    <w:abstractNumId w:val="50"/>
  </w:num>
  <w:num w:numId="59" w16cid:durableId="622149395">
    <w:abstractNumId w:val="28"/>
    <w:lvlOverride w:ilvl="1">
      <w:lvl w:ilvl="1">
        <w:numFmt w:val="lowerRoman"/>
        <w:lvlText w:val="%2."/>
        <w:lvlJc w:val="right"/>
      </w:lvl>
    </w:lvlOverride>
  </w:num>
  <w:num w:numId="60" w16cid:durableId="964970000">
    <w:abstractNumId w:val="28"/>
    <w:lvlOverride w:ilvl="1">
      <w:lvl w:ilvl="1">
        <w:numFmt w:val="lowerRoman"/>
        <w:lvlText w:val="%2."/>
        <w:lvlJc w:val="right"/>
      </w:lvl>
    </w:lvlOverride>
  </w:num>
  <w:num w:numId="61" w16cid:durableId="127865716">
    <w:abstractNumId w:val="10"/>
  </w:num>
  <w:num w:numId="62" w16cid:durableId="487482286">
    <w:abstractNumId w:val="38"/>
    <w:lvlOverride w:ilvl="1">
      <w:lvl w:ilvl="1">
        <w:numFmt w:val="lowerRoman"/>
        <w:lvlText w:val="%2."/>
        <w:lvlJc w:val="right"/>
      </w:lvl>
    </w:lvlOverride>
  </w:num>
  <w:num w:numId="63" w16cid:durableId="985938630">
    <w:abstractNumId w:val="60"/>
  </w:num>
  <w:num w:numId="64" w16cid:durableId="672924273">
    <w:abstractNumId w:val="4"/>
  </w:num>
  <w:num w:numId="65" w16cid:durableId="1567303611">
    <w:abstractNumId w:val="60"/>
    <w:lvlOverride w:ilvl="1">
      <w:lvl w:ilvl="1">
        <w:numFmt w:val="lowerRoman"/>
        <w:lvlText w:val="%2."/>
        <w:lvlJc w:val="right"/>
      </w:lvl>
    </w:lvlOverride>
  </w:num>
  <w:num w:numId="66" w16cid:durableId="81145749">
    <w:abstractNumId w:val="60"/>
    <w:lvlOverride w:ilvl="1">
      <w:lvl w:ilvl="1">
        <w:numFmt w:val="lowerRoman"/>
        <w:lvlText w:val="%2."/>
        <w:lvlJc w:val="right"/>
      </w:lvl>
    </w:lvlOverride>
  </w:num>
  <w:num w:numId="67" w16cid:durableId="889268730">
    <w:abstractNumId w:val="48"/>
  </w:num>
  <w:num w:numId="68" w16cid:durableId="621376136">
    <w:abstractNumId w:val="32"/>
  </w:num>
  <w:num w:numId="69" w16cid:durableId="440297056">
    <w:abstractNumId w:val="9"/>
    <w:lvlOverride w:ilvl="1">
      <w:lvl w:ilvl="1">
        <w:numFmt w:val="lowerRoman"/>
        <w:lvlText w:val="%2."/>
        <w:lvlJc w:val="right"/>
      </w:lvl>
    </w:lvlOverride>
  </w:num>
  <w:num w:numId="70" w16cid:durableId="1564294766">
    <w:abstractNumId w:val="17"/>
  </w:num>
  <w:num w:numId="71" w16cid:durableId="1822774985">
    <w:abstractNumId w:val="56"/>
  </w:num>
  <w:num w:numId="72" w16cid:durableId="1199243388">
    <w:abstractNumId w:val="14"/>
  </w:num>
  <w:num w:numId="73" w16cid:durableId="738526554">
    <w:abstractNumId w:val="52"/>
  </w:num>
  <w:num w:numId="74" w16cid:durableId="1093016766">
    <w:abstractNumId w:val="3"/>
  </w:num>
  <w:num w:numId="75" w16cid:durableId="1846629241">
    <w:abstractNumId w:val="16"/>
  </w:num>
  <w:num w:numId="76" w16cid:durableId="325019543">
    <w:abstractNumId w:val="44"/>
    <w:lvlOverride w:ilvl="1">
      <w:lvl w:ilvl="1">
        <w:numFmt w:val="lowerRoman"/>
        <w:lvlText w:val="%2."/>
        <w:lvlJc w:val="right"/>
      </w:lvl>
    </w:lvlOverride>
  </w:num>
  <w:num w:numId="77" w16cid:durableId="1411347139">
    <w:abstractNumId w:val="44"/>
    <w:lvlOverride w:ilvl="1">
      <w:lvl w:ilvl="1">
        <w:numFmt w:val="lowerRoman"/>
        <w:lvlText w:val="%2."/>
        <w:lvlJc w:val="right"/>
      </w:lvl>
    </w:lvlOverride>
  </w:num>
  <w:num w:numId="78" w16cid:durableId="1879202937">
    <w:abstractNumId w:val="36"/>
  </w:num>
  <w:num w:numId="79" w16cid:durableId="781263316">
    <w:abstractNumId w:val="35"/>
  </w:num>
  <w:num w:numId="80" w16cid:durableId="994147469">
    <w:abstractNumId w:val="6"/>
    <w:lvlOverride w:ilvl="0">
      <w:lvl w:ilvl="0">
        <w:numFmt w:val="decimal"/>
        <w:lvlText w:val="%1."/>
        <w:lvlJc w:val="left"/>
      </w:lvl>
    </w:lvlOverride>
  </w:num>
  <w:num w:numId="81" w16cid:durableId="661616531">
    <w:abstractNumId w:val="25"/>
    <w:lvlOverride w:ilvl="0">
      <w:lvl w:ilvl="0">
        <w:numFmt w:val="lowerLetter"/>
        <w:lvlText w:val="%1."/>
        <w:lvlJc w:val="left"/>
      </w:lvl>
    </w:lvlOverride>
  </w:num>
  <w:num w:numId="82" w16cid:durableId="1320423092">
    <w:abstractNumId w:val="25"/>
    <w:lvlOverride w:ilvl="1">
      <w:lvl w:ilvl="1">
        <w:numFmt w:val="lowerRoman"/>
        <w:lvlText w:val="%2."/>
        <w:lvlJc w:val="right"/>
      </w:lvl>
    </w:lvlOverride>
  </w:num>
  <w:num w:numId="83" w16cid:durableId="1590119906">
    <w:abstractNumId w:val="25"/>
    <w:lvlOverride w:ilvl="1">
      <w:lvl w:ilvl="1">
        <w:numFmt w:val="lowerRoman"/>
        <w:lvlText w:val="%2."/>
        <w:lvlJc w:val="right"/>
      </w:lvl>
    </w:lvlOverride>
  </w:num>
  <w:num w:numId="84" w16cid:durableId="1932160625">
    <w:abstractNumId w:val="25"/>
    <w:lvlOverride w:ilvl="1">
      <w:lvl w:ilvl="1">
        <w:numFmt w:val="lowerRoman"/>
        <w:lvlText w:val="%2."/>
        <w:lvlJc w:val="right"/>
      </w:lvl>
    </w:lvlOverride>
  </w:num>
  <w:num w:numId="85" w16cid:durableId="1650480107">
    <w:abstractNumId w:val="25"/>
    <w:lvlOverride w:ilvl="1">
      <w:lvl w:ilvl="1">
        <w:numFmt w:val="lowerRoman"/>
        <w:lvlText w:val="%2."/>
        <w:lvlJc w:val="right"/>
      </w:lvl>
    </w:lvlOverride>
  </w:num>
  <w:num w:numId="86" w16cid:durableId="1975715175">
    <w:abstractNumId w:val="25"/>
    <w:lvlOverride w:ilvl="1">
      <w:lvl w:ilvl="1">
        <w:numFmt w:val="lowerRoman"/>
        <w:lvlText w:val="%2."/>
        <w:lvlJc w:val="right"/>
      </w:lvl>
    </w:lvlOverride>
  </w:num>
  <w:num w:numId="87" w16cid:durableId="1649624251">
    <w:abstractNumId w:val="41"/>
  </w:num>
  <w:num w:numId="88" w16cid:durableId="289752701">
    <w:abstractNumId w:val="8"/>
  </w:num>
  <w:num w:numId="89" w16cid:durableId="1366444879">
    <w:abstractNumId w:val="51"/>
  </w:num>
  <w:num w:numId="90" w16cid:durableId="907032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33"/>
    <w:rsid w:val="00061E05"/>
    <w:rsid w:val="000807C4"/>
    <w:rsid w:val="000B3BA8"/>
    <w:rsid w:val="000D1285"/>
    <w:rsid w:val="000F45AC"/>
    <w:rsid w:val="001374FA"/>
    <w:rsid w:val="00163D8D"/>
    <w:rsid w:val="001A67C1"/>
    <w:rsid w:val="001C4329"/>
    <w:rsid w:val="001F2D1D"/>
    <w:rsid w:val="001F4926"/>
    <w:rsid w:val="00267253"/>
    <w:rsid w:val="002712A1"/>
    <w:rsid w:val="002F0459"/>
    <w:rsid w:val="00312500"/>
    <w:rsid w:val="00356090"/>
    <w:rsid w:val="003D6FB9"/>
    <w:rsid w:val="004378DF"/>
    <w:rsid w:val="004574BA"/>
    <w:rsid w:val="0046670D"/>
    <w:rsid w:val="00510EE0"/>
    <w:rsid w:val="0052070C"/>
    <w:rsid w:val="005764EF"/>
    <w:rsid w:val="005A2F33"/>
    <w:rsid w:val="005C664A"/>
    <w:rsid w:val="005E2EBC"/>
    <w:rsid w:val="006441EC"/>
    <w:rsid w:val="0068569A"/>
    <w:rsid w:val="006E588E"/>
    <w:rsid w:val="00753C06"/>
    <w:rsid w:val="0079262B"/>
    <w:rsid w:val="007A4547"/>
    <w:rsid w:val="007E2256"/>
    <w:rsid w:val="00800AEC"/>
    <w:rsid w:val="0080134F"/>
    <w:rsid w:val="00844A07"/>
    <w:rsid w:val="00850A21"/>
    <w:rsid w:val="008D4603"/>
    <w:rsid w:val="00933D2B"/>
    <w:rsid w:val="00962AB3"/>
    <w:rsid w:val="00992526"/>
    <w:rsid w:val="009B0202"/>
    <w:rsid w:val="00A16377"/>
    <w:rsid w:val="00A914B8"/>
    <w:rsid w:val="00A9673A"/>
    <w:rsid w:val="00AE2E73"/>
    <w:rsid w:val="00B96423"/>
    <w:rsid w:val="00B97C3D"/>
    <w:rsid w:val="00C91BAE"/>
    <w:rsid w:val="00CA5EC0"/>
    <w:rsid w:val="00D31422"/>
    <w:rsid w:val="00D61CA6"/>
    <w:rsid w:val="00D71D12"/>
    <w:rsid w:val="00DD69B8"/>
    <w:rsid w:val="00E04A36"/>
    <w:rsid w:val="00E16325"/>
    <w:rsid w:val="00FB385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AF1D53"/>
  <w15:docId w15:val="{E86BAE6F-F779-974C-B0E4-C49CE5E9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2500"/>
  </w:style>
  <w:style w:type="paragraph" w:styleId="Nadpis1">
    <w:name w:val="heading 1"/>
    <w:basedOn w:val="Normln"/>
    <w:next w:val="Normln"/>
    <w:link w:val="Nadpis1Char"/>
    <w:uiPriority w:val="9"/>
    <w:qFormat/>
    <w:rsid w:val="00753C06"/>
    <w:pPr>
      <w:keepNext/>
      <w:keepLines/>
      <w:spacing w:before="240"/>
      <w:outlineLvl w:val="0"/>
    </w:pPr>
    <w:rPr>
      <w:rFonts w:ascii="Boston Heavy" w:eastAsiaTheme="majorEastAsia" w:hAnsi="Boston Heavy" w:cstheme="majorBidi"/>
      <w:b/>
      <w:color w:val="000000" w:themeColor="text1"/>
      <w:sz w:val="32"/>
      <w:szCs w:val="32"/>
    </w:rPr>
  </w:style>
  <w:style w:type="paragraph" w:styleId="Nadpis3">
    <w:name w:val="heading 3"/>
    <w:basedOn w:val="Normln"/>
    <w:next w:val="Normln"/>
    <w:link w:val="Nadpis3Char"/>
    <w:uiPriority w:val="9"/>
    <w:semiHidden/>
    <w:unhideWhenUsed/>
    <w:qFormat/>
    <w:rsid w:val="00AE2E7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SNadpis1">
    <w:name w:val="JS_Nadpis_1"/>
    <w:basedOn w:val="Normln"/>
    <w:qFormat/>
    <w:rsid w:val="00753C06"/>
    <w:rPr>
      <w:rFonts w:ascii="Boston Heavy" w:hAnsi="Boston Heavy"/>
      <w:b/>
      <w:sz w:val="48"/>
      <w:szCs w:val="48"/>
    </w:rPr>
  </w:style>
  <w:style w:type="character" w:customStyle="1" w:styleId="Nadpis1Char">
    <w:name w:val="Nadpis 1 Char"/>
    <w:basedOn w:val="Standardnpsmoodstavce"/>
    <w:link w:val="Nadpis1"/>
    <w:uiPriority w:val="9"/>
    <w:rsid w:val="00753C06"/>
    <w:rPr>
      <w:rFonts w:ascii="Boston Heavy" w:eastAsiaTheme="majorEastAsia" w:hAnsi="Boston Heavy" w:cstheme="majorBidi"/>
      <w:b/>
      <w:color w:val="000000" w:themeColor="text1"/>
      <w:sz w:val="32"/>
      <w:szCs w:val="32"/>
    </w:rPr>
  </w:style>
  <w:style w:type="paragraph" w:styleId="Zhlav">
    <w:name w:val="header"/>
    <w:basedOn w:val="Normln"/>
    <w:link w:val="ZhlavChar"/>
    <w:uiPriority w:val="99"/>
    <w:unhideWhenUsed/>
    <w:rsid w:val="005A2F33"/>
    <w:pPr>
      <w:tabs>
        <w:tab w:val="center" w:pos="4536"/>
        <w:tab w:val="right" w:pos="9072"/>
      </w:tabs>
    </w:pPr>
  </w:style>
  <w:style w:type="character" w:customStyle="1" w:styleId="ZhlavChar">
    <w:name w:val="Záhlaví Char"/>
    <w:basedOn w:val="Standardnpsmoodstavce"/>
    <w:link w:val="Zhlav"/>
    <w:uiPriority w:val="99"/>
    <w:rsid w:val="005A2F33"/>
  </w:style>
  <w:style w:type="paragraph" w:styleId="Zpat">
    <w:name w:val="footer"/>
    <w:basedOn w:val="Normln"/>
    <w:link w:val="ZpatChar"/>
    <w:uiPriority w:val="99"/>
    <w:unhideWhenUsed/>
    <w:rsid w:val="005A2F33"/>
    <w:pPr>
      <w:tabs>
        <w:tab w:val="center" w:pos="4536"/>
        <w:tab w:val="right" w:pos="9072"/>
      </w:tabs>
    </w:pPr>
  </w:style>
  <w:style w:type="character" w:customStyle="1" w:styleId="ZpatChar">
    <w:name w:val="Zápatí Char"/>
    <w:basedOn w:val="Standardnpsmoodstavce"/>
    <w:link w:val="Zpat"/>
    <w:uiPriority w:val="99"/>
    <w:rsid w:val="005A2F33"/>
  </w:style>
  <w:style w:type="paragraph" w:styleId="Textbubliny">
    <w:name w:val="Balloon Text"/>
    <w:basedOn w:val="Normln"/>
    <w:link w:val="TextbublinyChar"/>
    <w:uiPriority w:val="99"/>
    <w:semiHidden/>
    <w:unhideWhenUsed/>
    <w:rsid w:val="00933D2B"/>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933D2B"/>
    <w:rPr>
      <w:rFonts w:ascii="Times New Roman" w:hAnsi="Times New Roman" w:cs="Times New Roman"/>
      <w:sz w:val="18"/>
      <w:szCs w:val="18"/>
    </w:rPr>
  </w:style>
  <w:style w:type="character" w:customStyle="1" w:styleId="Nadpis3Char">
    <w:name w:val="Nadpis 3 Char"/>
    <w:basedOn w:val="Standardnpsmoodstavce"/>
    <w:link w:val="Nadpis3"/>
    <w:uiPriority w:val="9"/>
    <w:semiHidden/>
    <w:rsid w:val="00AE2E73"/>
    <w:rPr>
      <w:rFonts w:asciiTheme="majorHAnsi" w:eastAsiaTheme="majorEastAsia" w:hAnsiTheme="majorHAnsi" w:cstheme="majorBidi"/>
      <w:color w:val="1F3763" w:themeColor="accent1" w:themeShade="7F"/>
    </w:rPr>
  </w:style>
  <w:style w:type="paragraph" w:customStyle="1" w:styleId="hlava">
    <w:name w:val="hlava"/>
    <w:basedOn w:val="Normln"/>
    <w:rsid w:val="00AE2E73"/>
    <w:pPr>
      <w:spacing w:before="100" w:beforeAutospacing="1" w:after="100" w:afterAutospacing="1"/>
    </w:pPr>
    <w:rPr>
      <w:rFonts w:ascii="Times New Roman" w:eastAsia="Times New Roman" w:hAnsi="Times New Roman" w:cs="Times New Roman"/>
      <w:lang w:eastAsia="cs-CZ"/>
    </w:rPr>
  </w:style>
  <w:style w:type="paragraph" w:customStyle="1" w:styleId="para">
    <w:name w:val="para"/>
    <w:basedOn w:val="Normln"/>
    <w:rsid w:val="00AE2E73"/>
    <w:pPr>
      <w:spacing w:before="100" w:beforeAutospacing="1" w:after="100" w:afterAutospacing="1"/>
    </w:pPr>
    <w:rPr>
      <w:rFonts w:ascii="Times New Roman" w:eastAsia="Times New Roman" w:hAnsi="Times New Roman" w:cs="Times New Roman"/>
      <w:lang w:eastAsia="cs-CZ"/>
    </w:rPr>
  </w:style>
  <w:style w:type="paragraph" w:customStyle="1" w:styleId="l4">
    <w:name w:val="l4"/>
    <w:basedOn w:val="Normln"/>
    <w:rsid w:val="00AE2E73"/>
    <w:pPr>
      <w:spacing w:before="100" w:beforeAutospacing="1" w:after="100" w:afterAutospacing="1"/>
    </w:pPr>
    <w:rPr>
      <w:rFonts w:ascii="Times New Roman" w:eastAsia="Times New Roman" w:hAnsi="Times New Roman" w:cs="Times New Roman"/>
      <w:lang w:eastAsia="cs-CZ"/>
    </w:rPr>
  </w:style>
  <w:style w:type="character" w:styleId="PromnnHTML">
    <w:name w:val="HTML Variable"/>
    <w:basedOn w:val="Standardnpsmoodstavce"/>
    <w:uiPriority w:val="99"/>
    <w:semiHidden/>
    <w:unhideWhenUsed/>
    <w:rsid w:val="00AE2E73"/>
    <w:rPr>
      <w:i/>
      <w:iCs/>
    </w:rPr>
  </w:style>
  <w:style w:type="paragraph" w:customStyle="1" w:styleId="l5">
    <w:name w:val="l5"/>
    <w:basedOn w:val="Normln"/>
    <w:rsid w:val="00AE2E73"/>
    <w:pPr>
      <w:spacing w:before="100" w:beforeAutospacing="1" w:after="100" w:afterAutospacing="1"/>
    </w:pPr>
    <w:rPr>
      <w:rFonts w:ascii="Times New Roman" w:eastAsia="Times New Roman" w:hAnsi="Times New Roman" w:cs="Times New Roman"/>
      <w:lang w:eastAsia="cs-CZ"/>
    </w:rPr>
  </w:style>
  <w:style w:type="character" w:styleId="Hypertextovodkaz">
    <w:name w:val="Hyperlink"/>
    <w:basedOn w:val="Standardnpsmoodstavce"/>
    <w:uiPriority w:val="99"/>
    <w:semiHidden/>
    <w:unhideWhenUsed/>
    <w:rsid w:val="00AE2E73"/>
    <w:rPr>
      <w:color w:val="0000FF"/>
      <w:u w:val="single"/>
    </w:rPr>
  </w:style>
  <w:style w:type="paragraph" w:customStyle="1" w:styleId="l6">
    <w:name w:val="l6"/>
    <w:basedOn w:val="Normln"/>
    <w:rsid w:val="00AE2E7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AE2E73"/>
    <w:pPr>
      <w:ind w:left="720"/>
      <w:contextualSpacing/>
    </w:pPr>
  </w:style>
  <w:style w:type="paragraph" w:styleId="Normlnweb">
    <w:name w:val="Normal (Web)"/>
    <w:basedOn w:val="Normln"/>
    <w:uiPriority w:val="99"/>
    <w:semiHidden/>
    <w:unhideWhenUsed/>
    <w:rsid w:val="00DD69B8"/>
    <w:pPr>
      <w:spacing w:before="100" w:beforeAutospacing="1" w:after="100" w:afterAutospacing="1"/>
    </w:pPr>
    <w:rPr>
      <w:rFonts w:ascii="Times New Roman" w:eastAsia="Times New Roman" w:hAnsi="Times New Roman" w:cs="Times New Roman"/>
      <w:lang w:eastAsia="cs-CZ"/>
    </w:rPr>
  </w:style>
  <w:style w:type="character" w:styleId="Siln">
    <w:name w:val="Strong"/>
    <w:basedOn w:val="Standardnpsmoodstavce"/>
    <w:uiPriority w:val="22"/>
    <w:qFormat/>
    <w:rsid w:val="00DD69B8"/>
    <w:rPr>
      <w:b/>
      <w:bCs/>
    </w:rPr>
  </w:style>
  <w:style w:type="character" w:customStyle="1" w:styleId="apple-converted-space">
    <w:name w:val="apple-converted-space"/>
    <w:basedOn w:val="Standardnpsmoodstavce"/>
    <w:rsid w:val="00DD69B8"/>
  </w:style>
  <w:style w:type="character" w:customStyle="1" w:styleId="apple-tab-span">
    <w:name w:val="apple-tab-span"/>
    <w:basedOn w:val="Standardnpsmoodstavce"/>
    <w:rsid w:val="0035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134701">
      <w:bodyDiv w:val="1"/>
      <w:marLeft w:val="0"/>
      <w:marRight w:val="0"/>
      <w:marTop w:val="0"/>
      <w:marBottom w:val="0"/>
      <w:divBdr>
        <w:top w:val="none" w:sz="0" w:space="0" w:color="auto"/>
        <w:left w:val="none" w:sz="0" w:space="0" w:color="auto"/>
        <w:bottom w:val="none" w:sz="0" w:space="0" w:color="auto"/>
        <w:right w:val="none" w:sz="0" w:space="0" w:color="auto"/>
      </w:divBdr>
      <w:divsChild>
        <w:div w:id="926304718">
          <w:marLeft w:val="562"/>
          <w:marRight w:val="0"/>
          <w:marTop w:val="0"/>
          <w:marBottom w:val="0"/>
          <w:divBdr>
            <w:top w:val="none" w:sz="0" w:space="0" w:color="auto"/>
            <w:left w:val="none" w:sz="0" w:space="0" w:color="auto"/>
            <w:bottom w:val="none" w:sz="0" w:space="0" w:color="auto"/>
            <w:right w:val="none" w:sz="0" w:space="0" w:color="auto"/>
          </w:divBdr>
        </w:div>
        <w:div w:id="2141067026">
          <w:marLeft w:val="720"/>
          <w:marRight w:val="0"/>
          <w:marTop w:val="0"/>
          <w:marBottom w:val="0"/>
          <w:divBdr>
            <w:top w:val="none" w:sz="0" w:space="0" w:color="auto"/>
            <w:left w:val="none" w:sz="0" w:space="0" w:color="auto"/>
            <w:bottom w:val="none" w:sz="0" w:space="0" w:color="auto"/>
            <w:right w:val="none" w:sz="0" w:space="0" w:color="auto"/>
          </w:divBdr>
        </w:div>
        <w:div w:id="1914465952">
          <w:marLeft w:val="1418"/>
          <w:marRight w:val="0"/>
          <w:marTop w:val="0"/>
          <w:marBottom w:val="0"/>
          <w:divBdr>
            <w:top w:val="none" w:sz="0" w:space="0" w:color="auto"/>
            <w:left w:val="none" w:sz="0" w:space="0" w:color="auto"/>
            <w:bottom w:val="none" w:sz="0" w:space="0" w:color="auto"/>
            <w:right w:val="none" w:sz="0" w:space="0" w:color="auto"/>
          </w:divBdr>
        </w:div>
      </w:divsChild>
    </w:div>
    <w:div w:id="762258754">
      <w:bodyDiv w:val="1"/>
      <w:marLeft w:val="0"/>
      <w:marRight w:val="0"/>
      <w:marTop w:val="0"/>
      <w:marBottom w:val="0"/>
      <w:divBdr>
        <w:top w:val="none" w:sz="0" w:space="0" w:color="auto"/>
        <w:left w:val="none" w:sz="0" w:space="0" w:color="auto"/>
        <w:bottom w:val="none" w:sz="0" w:space="0" w:color="auto"/>
        <w:right w:val="none" w:sz="0" w:space="0" w:color="auto"/>
      </w:divBdr>
    </w:div>
    <w:div w:id="824318340">
      <w:bodyDiv w:val="1"/>
      <w:marLeft w:val="0"/>
      <w:marRight w:val="0"/>
      <w:marTop w:val="0"/>
      <w:marBottom w:val="0"/>
      <w:divBdr>
        <w:top w:val="none" w:sz="0" w:space="0" w:color="auto"/>
        <w:left w:val="none" w:sz="0" w:space="0" w:color="auto"/>
        <w:bottom w:val="none" w:sz="0" w:space="0" w:color="auto"/>
        <w:right w:val="none" w:sz="0" w:space="0" w:color="auto"/>
      </w:divBdr>
    </w:div>
    <w:div w:id="1104303374">
      <w:bodyDiv w:val="1"/>
      <w:marLeft w:val="0"/>
      <w:marRight w:val="0"/>
      <w:marTop w:val="0"/>
      <w:marBottom w:val="0"/>
      <w:divBdr>
        <w:top w:val="none" w:sz="0" w:space="0" w:color="auto"/>
        <w:left w:val="none" w:sz="0" w:space="0" w:color="auto"/>
        <w:bottom w:val="none" w:sz="0" w:space="0" w:color="auto"/>
        <w:right w:val="none" w:sz="0" w:space="0" w:color="auto"/>
      </w:divBdr>
    </w:div>
    <w:div w:id="213937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zakonyprolidi.cz/cs/199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EBDE2-1A68-3E4D-A24D-2FBD0736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2713</Words>
  <Characters>16008</Characters>
  <Application>Microsoft Office Word</Application>
  <DocSecurity>0</DocSecurity>
  <Lines>133</Lines>
  <Paragraphs>37</Paragraphs>
  <ScaleCrop>false</ScaleCrop>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Matyáš Trnka</dc:creator>
  <cp:keywords/>
  <dc:description/>
  <cp:lastModifiedBy>Tereza Vodickova</cp:lastModifiedBy>
  <cp:revision>2</cp:revision>
  <cp:lastPrinted>2024-04-12T13:08:00Z</cp:lastPrinted>
  <dcterms:created xsi:type="dcterms:W3CDTF">2025-06-30T17:57:00Z</dcterms:created>
  <dcterms:modified xsi:type="dcterms:W3CDTF">2025-06-30T17:57:00Z</dcterms:modified>
</cp:coreProperties>
</file>